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DEEF" w14:textId="6212BF99" w:rsidR="001E7C73" w:rsidRPr="00A45F0A" w:rsidRDefault="001E7C73" w:rsidP="001E7C73">
      <w:pPr>
        <w:spacing w:after="0"/>
        <w:jc w:val="right"/>
        <w:rPr>
          <w:rFonts w:ascii="Muli" w:hAnsi="Muli"/>
        </w:rPr>
      </w:pPr>
      <w:r w:rsidRPr="00A45F0A">
        <w:rPr>
          <w:rFonts w:ascii="Muli" w:hAnsi="Muli"/>
        </w:rPr>
        <w:t>Skierniewice, dn</w:t>
      </w:r>
      <w:r w:rsidR="003A3DC3" w:rsidRPr="00A45F0A">
        <w:rPr>
          <w:rFonts w:ascii="Muli" w:hAnsi="Muli"/>
        </w:rPr>
        <w:t xml:space="preserve">ia </w:t>
      </w:r>
      <w:r w:rsidR="009C2DCC">
        <w:rPr>
          <w:rFonts w:ascii="Muli" w:hAnsi="Muli"/>
        </w:rPr>
        <w:t>23</w:t>
      </w:r>
      <w:r w:rsidR="007B0150" w:rsidRPr="00A45F0A">
        <w:rPr>
          <w:rFonts w:ascii="Muli" w:hAnsi="Muli"/>
        </w:rPr>
        <w:t>.</w:t>
      </w:r>
      <w:r w:rsidR="009C2DCC">
        <w:rPr>
          <w:rFonts w:ascii="Muli" w:hAnsi="Muli"/>
        </w:rPr>
        <w:t>08</w:t>
      </w:r>
      <w:r w:rsidR="007B0150" w:rsidRPr="00A45F0A">
        <w:rPr>
          <w:rFonts w:ascii="Muli" w:hAnsi="Muli"/>
        </w:rPr>
        <w:t>.202</w:t>
      </w:r>
      <w:r w:rsidR="005F70F3" w:rsidRPr="00A45F0A">
        <w:rPr>
          <w:rFonts w:ascii="Muli" w:hAnsi="Muli"/>
        </w:rPr>
        <w:t>3</w:t>
      </w:r>
      <w:r w:rsidR="00875AF0">
        <w:rPr>
          <w:rFonts w:ascii="Muli" w:hAnsi="Muli"/>
        </w:rPr>
        <w:t xml:space="preserve"> r.</w:t>
      </w:r>
      <w:bookmarkStart w:id="0" w:name="_GoBack"/>
      <w:bookmarkEnd w:id="0"/>
    </w:p>
    <w:p w14:paraId="25432C06" w14:textId="0772919D" w:rsidR="00E87088" w:rsidRPr="00A45F0A" w:rsidRDefault="005F70F3" w:rsidP="00E87088">
      <w:pPr>
        <w:tabs>
          <w:tab w:val="left" w:pos="2715"/>
          <w:tab w:val="right" w:pos="9072"/>
        </w:tabs>
        <w:spacing w:after="0" w:line="240" w:lineRule="auto"/>
        <w:rPr>
          <w:rFonts w:ascii="Muli" w:hAnsi="Muli" w:cstheme="minorHAnsi"/>
          <w:sz w:val="24"/>
          <w:szCs w:val="24"/>
        </w:rPr>
      </w:pPr>
      <w:r w:rsidRPr="00A45F0A">
        <w:rPr>
          <w:rFonts w:ascii="Muli" w:hAnsi="Muli" w:cstheme="minorHAnsi"/>
          <w:sz w:val="24"/>
          <w:szCs w:val="24"/>
        </w:rPr>
        <w:t>Akademia Nauk Stosowanych</w:t>
      </w:r>
      <w:r w:rsidR="008265ED" w:rsidRPr="00A45F0A">
        <w:rPr>
          <w:rFonts w:ascii="Muli" w:hAnsi="Muli" w:cstheme="minorHAnsi"/>
          <w:sz w:val="24"/>
          <w:szCs w:val="24"/>
        </w:rPr>
        <w:t xml:space="preserve"> Stefana Batorego</w:t>
      </w:r>
    </w:p>
    <w:p w14:paraId="1CFCBAAC" w14:textId="77777777" w:rsidR="00E87088" w:rsidRPr="00A45F0A" w:rsidRDefault="00E87088" w:rsidP="00E87088">
      <w:pPr>
        <w:pStyle w:val="Stopka"/>
        <w:tabs>
          <w:tab w:val="clear" w:pos="4536"/>
          <w:tab w:val="clear" w:pos="9072"/>
          <w:tab w:val="left" w:pos="7740"/>
        </w:tabs>
        <w:rPr>
          <w:rFonts w:ascii="Muli" w:hAnsi="Muli" w:cstheme="minorHAnsi"/>
          <w:sz w:val="24"/>
          <w:szCs w:val="24"/>
        </w:rPr>
      </w:pPr>
      <w:r w:rsidRPr="00A45F0A">
        <w:rPr>
          <w:rFonts w:ascii="Muli" w:hAnsi="Muli" w:cstheme="minorHAnsi"/>
          <w:sz w:val="24"/>
          <w:szCs w:val="24"/>
        </w:rPr>
        <w:t>ul. Stefana Batorego 64C</w:t>
      </w:r>
      <w:r w:rsidRPr="00A45F0A">
        <w:rPr>
          <w:rFonts w:ascii="Muli" w:hAnsi="Muli" w:cstheme="minorHAnsi"/>
          <w:sz w:val="24"/>
          <w:szCs w:val="24"/>
        </w:rPr>
        <w:tab/>
      </w:r>
    </w:p>
    <w:p w14:paraId="26921FD1" w14:textId="77777777" w:rsidR="00E87088" w:rsidRPr="00A45F0A" w:rsidRDefault="00E87088" w:rsidP="00E87088">
      <w:pPr>
        <w:pStyle w:val="Stopka"/>
        <w:rPr>
          <w:rFonts w:ascii="Muli" w:hAnsi="Muli" w:cstheme="minorHAnsi"/>
          <w:sz w:val="24"/>
          <w:szCs w:val="24"/>
        </w:rPr>
      </w:pPr>
      <w:r w:rsidRPr="00A45F0A">
        <w:rPr>
          <w:rFonts w:ascii="Muli" w:hAnsi="Muli" w:cstheme="minorHAnsi"/>
          <w:sz w:val="24"/>
          <w:szCs w:val="24"/>
        </w:rPr>
        <w:t xml:space="preserve">96-100 Skierniewice </w:t>
      </w:r>
    </w:p>
    <w:p w14:paraId="4EDB6BC4" w14:textId="77777777" w:rsidR="00E87088" w:rsidRPr="00A45F0A" w:rsidRDefault="00E87088" w:rsidP="00E87088">
      <w:pPr>
        <w:pStyle w:val="Stopka"/>
        <w:jc w:val="center"/>
        <w:rPr>
          <w:rFonts w:ascii="Muli" w:hAnsi="Muli"/>
          <w:sz w:val="20"/>
          <w:szCs w:val="20"/>
        </w:rPr>
      </w:pPr>
    </w:p>
    <w:p w14:paraId="52C22C0C" w14:textId="77777777" w:rsidR="009306EB" w:rsidRPr="00A45F0A" w:rsidRDefault="0061081B" w:rsidP="007F379A">
      <w:pPr>
        <w:tabs>
          <w:tab w:val="left" w:pos="2715"/>
          <w:tab w:val="right" w:pos="9072"/>
        </w:tabs>
        <w:spacing w:after="0" w:line="360" w:lineRule="auto"/>
        <w:rPr>
          <w:rFonts w:ascii="Muli" w:hAnsi="Muli" w:cstheme="minorHAnsi"/>
          <w:sz w:val="24"/>
          <w:szCs w:val="24"/>
        </w:rPr>
      </w:pPr>
      <w:r w:rsidRPr="00A45F0A">
        <w:rPr>
          <w:rFonts w:ascii="Muli" w:hAnsi="Muli" w:cstheme="minorHAnsi"/>
          <w:sz w:val="24"/>
          <w:szCs w:val="24"/>
        </w:rPr>
        <w:tab/>
      </w:r>
      <w:r w:rsidRPr="00A45F0A">
        <w:rPr>
          <w:rFonts w:ascii="Muli" w:hAnsi="Muli" w:cstheme="minorHAnsi"/>
          <w:sz w:val="24"/>
          <w:szCs w:val="24"/>
        </w:rPr>
        <w:tab/>
      </w:r>
    </w:p>
    <w:p w14:paraId="7E20AD22" w14:textId="2B5A86D2" w:rsidR="00D2684C" w:rsidRPr="00A45F0A" w:rsidRDefault="00BC37B4" w:rsidP="00D2684C">
      <w:pPr>
        <w:rPr>
          <w:rFonts w:ascii="Muli" w:hAnsi="Muli" w:cstheme="minorHAnsi"/>
          <w:sz w:val="24"/>
          <w:szCs w:val="24"/>
        </w:rPr>
      </w:pPr>
      <w:r w:rsidRPr="00A45F0A">
        <w:rPr>
          <w:rFonts w:ascii="Muli" w:hAnsi="Muli" w:cstheme="minorHAnsi"/>
          <w:sz w:val="24"/>
          <w:szCs w:val="24"/>
        </w:rPr>
        <w:t>Nr spraw</w:t>
      </w:r>
      <w:r w:rsidR="00C91BC9" w:rsidRPr="00A45F0A">
        <w:rPr>
          <w:rFonts w:ascii="Muli" w:hAnsi="Muli" w:cstheme="minorHAnsi"/>
          <w:sz w:val="24"/>
          <w:szCs w:val="24"/>
        </w:rPr>
        <w:t xml:space="preserve">y  </w:t>
      </w:r>
      <w:r w:rsidR="009C2DCC">
        <w:rPr>
          <w:rFonts w:ascii="Muli" w:hAnsi="Muli" w:cstheme="minorHAnsi"/>
          <w:sz w:val="24"/>
          <w:szCs w:val="24"/>
        </w:rPr>
        <w:t>36</w:t>
      </w:r>
      <w:r w:rsidR="008407C3" w:rsidRPr="00A45F0A">
        <w:rPr>
          <w:rFonts w:ascii="Muli" w:hAnsi="Muli" w:cstheme="minorHAnsi"/>
          <w:sz w:val="24"/>
          <w:szCs w:val="24"/>
        </w:rPr>
        <w:t>/Z</w:t>
      </w:r>
      <w:r w:rsidR="005F70F3" w:rsidRPr="00A45F0A">
        <w:rPr>
          <w:rFonts w:ascii="Muli" w:hAnsi="Muli" w:cstheme="minorHAnsi"/>
          <w:sz w:val="24"/>
          <w:szCs w:val="24"/>
        </w:rPr>
        <w:t>IV</w:t>
      </w:r>
      <w:r w:rsidR="008407C3" w:rsidRPr="00A45F0A">
        <w:rPr>
          <w:rFonts w:ascii="Muli" w:hAnsi="Muli" w:cstheme="minorHAnsi"/>
          <w:sz w:val="24"/>
          <w:szCs w:val="24"/>
        </w:rPr>
        <w:t>.</w:t>
      </w:r>
      <w:r w:rsidR="005F70F3" w:rsidRPr="00A45F0A">
        <w:rPr>
          <w:rFonts w:ascii="Muli" w:hAnsi="Muli" w:cstheme="minorHAnsi"/>
          <w:sz w:val="24"/>
          <w:szCs w:val="24"/>
        </w:rPr>
        <w:t>47</w:t>
      </w:r>
      <w:r w:rsidR="008407C3" w:rsidRPr="00A45F0A">
        <w:rPr>
          <w:rFonts w:ascii="Muli" w:hAnsi="Muli" w:cstheme="minorHAnsi"/>
          <w:sz w:val="24"/>
          <w:szCs w:val="24"/>
        </w:rPr>
        <w:t>/ZPU/20</w:t>
      </w:r>
      <w:r w:rsidR="00C91BC9" w:rsidRPr="00A45F0A">
        <w:rPr>
          <w:rFonts w:ascii="Muli" w:hAnsi="Muli" w:cstheme="minorHAnsi"/>
          <w:sz w:val="24"/>
          <w:szCs w:val="24"/>
        </w:rPr>
        <w:t>2</w:t>
      </w:r>
      <w:r w:rsidR="005F70F3" w:rsidRPr="00A45F0A">
        <w:rPr>
          <w:rFonts w:ascii="Muli" w:hAnsi="Muli" w:cstheme="minorHAnsi"/>
          <w:sz w:val="24"/>
          <w:szCs w:val="24"/>
        </w:rPr>
        <w:t>3</w:t>
      </w:r>
    </w:p>
    <w:p w14:paraId="469EFD51" w14:textId="77777777" w:rsidR="001D30EF" w:rsidRPr="00A45F0A" w:rsidRDefault="001D30EF" w:rsidP="00D2684C">
      <w:pPr>
        <w:rPr>
          <w:rFonts w:ascii="Muli" w:hAnsi="Muli" w:cstheme="minorHAnsi"/>
          <w:sz w:val="24"/>
          <w:szCs w:val="24"/>
        </w:rPr>
      </w:pPr>
    </w:p>
    <w:p w14:paraId="5C68F1F4" w14:textId="77777777" w:rsidR="00746702" w:rsidRPr="00A45F0A" w:rsidRDefault="00746702" w:rsidP="00746702">
      <w:pPr>
        <w:spacing w:after="0" w:line="276" w:lineRule="auto"/>
        <w:jc w:val="center"/>
        <w:rPr>
          <w:rFonts w:ascii="Muli" w:hAnsi="Muli" w:cstheme="minorHAnsi"/>
          <w:b/>
          <w:sz w:val="24"/>
          <w:szCs w:val="24"/>
          <w:u w:val="single"/>
        </w:rPr>
      </w:pPr>
      <w:r w:rsidRPr="00A45F0A">
        <w:rPr>
          <w:rFonts w:ascii="Muli" w:hAnsi="Muli" w:cstheme="minorHAnsi"/>
          <w:b/>
          <w:sz w:val="24"/>
          <w:szCs w:val="24"/>
          <w:u w:val="single"/>
        </w:rPr>
        <w:t>ZAPYTANIE OFERTOWE</w:t>
      </w:r>
    </w:p>
    <w:p w14:paraId="4116FC33" w14:textId="20CDA6C4" w:rsidR="00E36670" w:rsidRPr="00A45F0A" w:rsidRDefault="00746702" w:rsidP="00746702">
      <w:pPr>
        <w:spacing w:after="0" w:line="276" w:lineRule="auto"/>
        <w:jc w:val="center"/>
        <w:rPr>
          <w:rFonts w:ascii="Muli" w:hAnsi="Muli" w:cstheme="minorHAnsi"/>
          <w:b/>
          <w:sz w:val="24"/>
          <w:szCs w:val="24"/>
        </w:rPr>
      </w:pPr>
      <w:r w:rsidRPr="00A45F0A">
        <w:rPr>
          <w:rFonts w:ascii="Muli" w:hAnsi="Muli" w:cstheme="minorHAnsi"/>
          <w:b/>
          <w:sz w:val="24"/>
          <w:szCs w:val="24"/>
        </w:rPr>
        <w:t xml:space="preserve"> </w:t>
      </w:r>
    </w:p>
    <w:p w14:paraId="29D61336" w14:textId="5FA7778F" w:rsidR="00746702" w:rsidRPr="00A45F0A" w:rsidRDefault="005F70F3" w:rsidP="00E36670">
      <w:pPr>
        <w:spacing w:after="0" w:line="276" w:lineRule="auto"/>
        <w:jc w:val="center"/>
        <w:rPr>
          <w:rFonts w:ascii="Muli" w:hAnsi="Muli" w:cstheme="minorHAnsi"/>
          <w:b/>
          <w:sz w:val="24"/>
          <w:szCs w:val="24"/>
        </w:rPr>
      </w:pPr>
      <w:r w:rsidRPr="00A45F0A">
        <w:rPr>
          <w:rFonts w:ascii="Muli" w:hAnsi="Muli" w:cstheme="minorHAnsi"/>
          <w:b/>
          <w:sz w:val="24"/>
          <w:szCs w:val="24"/>
        </w:rPr>
        <w:t>Akademia Nauk Stosowanych</w:t>
      </w:r>
      <w:r w:rsidR="00510687" w:rsidRPr="00A45F0A">
        <w:rPr>
          <w:rFonts w:ascii="Muli" w:hAnsi="Muli" w:cstheme="minorHAnsi"/>
          <w:b/>
          <w:sz w:val="24"/>
          <w:szCs w:val="24"/>
        </w:rPr>
        <w:t xml:space="preserve"> Stefana Batorego w</w:t>
      </w:r>
      <w:r w:rsidR="00746702" w:rsidRPr="00A45F0A">
        <w:rPr>
          <w:rFonts w:ascii="Muli" w:hAnsi="Muli" w:cstheme="minorHAnsi"/>
          <w:b/>
          <w:sz w:val="24"/>
          <w:szCs w:val="24"/>
        </w:rPr>
        <w:t xml:space="preserve">  ramach projektu</w:t>
      </w:r>
      <w:r w:rsidR="00E36670" w:rsidRPr="00A45F0A">
        <w:rPr>
          <w:rFonts w:ascii="Muli" w:hAnsi="Muli" w:cstheme="minorHAnsi"/>
          <w:b/>
          <w:sz w:val="24"/>
          <w:szCs w:val="24"/>
        </w:rPr>
        <w:t xml:space="preserve"> </w:t>
      </w:r>
      <w:r w:rsidR="00746702" w:rsidRPr="00A45F0A">
        <w:rPr>
          <w:rFonts w:ascii="Muli" w:hAnsi="Muli" w:cstheme="minorHAnsi"/>
          <w:b/>
          <w:sz w:val="24"/>
          <w:szCs w:val="24"/>
        </w:rPr>
        <w:t>nr POWR.03.05.00-00-</w:t>
      </w:r>
      <w:r w:rsidR="003A3DC3" w:rsidRPr="00A45F0A">
        <w:rPr>
          <w:rFonts w:ascii="Muli" w:hAnsi="Muli" w:cstheme="minorHAnsi"/>
          <w:b/>
          <w:sz w:val="24"/>
          <w:szCs w:val="24"/>
        </w:rPr>
        <w:t>A050</w:t>
      </w:r>
      <w:r w:rsidR="00746702" w:rsidRPr="00A45F0A">
        <w:rPr>
          <w:rFonts w:ascii="Muli" w:hAnsi="Muli" w:cstheme="minorHAnsi"/>
          <w:b/>
          <w:sz w:val="24"/>
          <w:szCs w:val="24"/>
        </w:rPr>
        <w:t>/</w:t>
      </w:r>
      <w:r w:rsidR="003A3DC3" w:rsidRPr="00A45F0A">
        <w:rPr>
          <w:rFonts w:ascii="Muli" w:hAnsi="Muli" w:cstheme="minorHAnsi"/>
          <w:b/>
          <w:sz w:val="24"/>
          <w:szCs w:val="24"/>
        </w:rPr>
        <w:t>21</w:t>
      </w:r>
      <w:r w:rsidR="00746702" w:rsidRPr="00A45F0A">
        <w:rPr>
          <w:rFonts w:ascii="Muli" w:hAnsi="Muli" w:cstheme="minorHAnsi"/>
          <w:b/>
          <w:sz w:val="24"/>
          <w:szCs w:val="24"/>
        </w:rPr>
        <w:t xml:space="preserve"> pn. „</w:t>
      </w:r>
      <w:bookmarkStart w:id="1" w:name="_Hlk96073987"/>
      <w:r w:rsidR="003A3DC3" w:rsidRPr="00A45F0A">
        <w:rPr>
          <w:rFonts w:ascii="Muli" w:hAnsi="Muli" w:cstheme="minorHAnsi"/>
          <w:b/>
          <w:sz w:val="24"/>
          <w:szCs w:val="24"/>
        </w:rPr>
        <w:t>APERTUS UCZELNIA DOSTĘPNA DLA WSZYSTKICH</w:t>
      </w:r>
      <w:bookmarkEnd w:id="1"/>
      <w:r w:rsidR="00746702" w:rsidRPr="00A45F0A">
        <w:rPr>
          <w:rFonts w:ascii="Muli" w:hAnsi="Muli" w:cstheme="minorHAnsi"/>
          <w:b/>
          <w:sz w:val="24"/>
          <w:szCs w:val="24"/>
        </w:rPr>
        <w:t>” realizowanego w ramach Programu Operacyjnego Wiedza Edukacja Rozwój współfinansowanego przez Unię Europejską w ramach Europejskiego</w:t>
      </w:r>
      <w:r w:rsidR="00E36670" w:rsidRPr="00A45F0A">
        <w:rPr>
          <w:rFonts w:ascii="Muli" w:hAnsi="Muli" w:cstheme="minorHAnsi"/>
          <w:b/>
          <w:sz w:val="24"/>
          <w:szCs w:val="24"/>
        </w:rPr>
        <w:t xml:space="preserve"> Funduszu Społecznego</w:t>
      </w:r>
    </w:p>
    <w:p w14:paraId="078C012E" w14:textId="6B2E7A23" w:rsidR="00510687" w:rsidRPr="00A45F0A" w:rsidRDefault="00510687" w:rsidP="00E36670">
      <w:pPr>
        <w:spacing w:after="0" w:line="276" w:lineRule="auto"/>
        <w:jc w:val="center"/>
        <w:rPr>
          <w:rFonts w:ascii="Muli" w:hAnsi="Muli" w:cstheme="minorHAnsi"/>
          <w:b/>
          <w:sz w:val="24"/>
          <w:szCs w:val="24"/>
        </w:rPr>
      </w:pPr>
      <w:r w:rsidRPr="00A45F0A">
        <w:rPr>
          <w:rFonts w:ascii="Muli" w:hAnsi="Muli" w:cstheme="minorHAnsi"/>
          <w:sz w:val="24"/>
          <w:szCs w:val="24"/>
        </w:rPr>
        <w:t>zaprasza Państwa firmę do udziału w postępowaniu prowadzonym w trybie zapytania ofertowego (</w:t>
      </w:r>
      <w:r w:rsidR="00835B4A" w:rsidRPr="00A45F0A">
        <w:rPr>
          <w:rFonts w:ascii="Muli" w:hAnsi="Muli" w:cstheme="minorHAnsi"/>
          <w:sz w:val="24"/>
          <w:szCs w:val="24"/>
        </w:rPr>
        <w:t>procedura uczelniana</w:t>
      </w:r>
      <w:r w:rsidRPr="00A45F0A">
        <w:rPr>
          <w:rFonts w:ascii="Muli" w:hAnsi="Muli" w:cstheme="minorHAnsi"/>
          <w:sz w:val="24"/>
          <w:szCs w:val="24"/>
        </w:rPr>
        <w:t>) na:</w:t>
      </w:r>
    </w:p>
    <w:p w14:paraId="14ABBA90" w14:textId="77777777" w:rsidR="00E36670" w:rsidRPr="00A45F0A" w:rsidRDefault="00E36670" w:rsidP="00746702">
      <w:pPr>
        <w:spacing w:after="0" w:line="276" w:lineRule="auto"/>
        <w:jc w:val="both"/>
        <w:rPr>
          <w:rFonts w:ascii="Muli" w:hAnsi="Muli" w:cstheme="minorHAnsi"/>
          <w:b/>
          <w:sz w:val="24"/>
          <w:szCs w:val="24"/>
        </w:rPr>
      </w:pPr>
    </w:p>
    <w:p w14:paraId="1B20E5C8" w14:textId="77777777" w:rsidR="00746702" w:rsidRPr="00A45F0A" w:rsidRDefault="00746702" w:rsidP="00746702">
      <w:pPr>
        <w:pStyle w:val="Nagwek"/>
        <w:spacing w:line="276" w:lineRule="auto"/>
        <w:jc w:val="both"/>
        <w:rPr>
          <w:rFonts w:ascii="Muli" w:hAnsi="Muli" w:cstheme="minorHAnsi"/>
          <w:sz w:val="24"/>
          <w:szCs w:val="24"/>
        </w:rPr>
      </w:pPr>
    </w:p>
    <w:p w14:paraId="581BD75D" w14:textId="210EF2D0" w:rsidR="009B5657" w:rsidRPr="00A45F0A" w:rsidRDefault="005F70F3" w:rsidP="00FD5212">
      <w:pPr>
        <w:pStyle w:val="Nagwek"/>
        <w:spacing w:line="276" w:lineRule="auto"/>
        <w:jc w:val="both"/>
        <w:rPr>
          <w:rFonts w:ascii="Muli" w:hAnsi="Muli" w:cstheme="minorHAnsi"/>
          <w:b/>
          <w:sz w:val="24"/>
          <w:szCs w:val="24"/>
        </w:rPr>
      </w:pPr>
      <w:bookmarkStart w:id="2" w:name="_Hlk96079023"/>
      <w:bookmarkStart w:id="3" w:name="_Hlk96074576"/>
      <w:bookmarkStart w:id="4" w:name="_Hlk133325051"/>
      <w:r w:rsidRPr="00A45F0A">
        <w:rPr>
          <w:rFonts w:ascii="Muli" w:hAnsi="Muli" w:cstheme="minorHAnsi"/>
          <w:sz w:val="24"/>
          <w:szCs w:val="24"/>
        </w:rPr>
        <w:t>Opracowanie</w:t>
      </w:r>
      <w:r w:rsidR="001B3E2B" w:rsidRPr="00A45F0A">
        <w:rPr>
          <w:rFonts w:ascii="Muli" w:hAnsi="Muli" w:cstheme="minorHAnsi"/>
          <w:sz w:val="24"/>
          <w:szCs w:val="24"/>
        </w:rPr>
        <w:t xml:space="preserve"> materiał</w:t>
      </w:r>
      <w:r w:rsidR="00022C72">
        <w:rPr>
          <w:rFonts w:ascii="Muli" w:hAnsi="Muli" w:cstheme="minorHAnsi"/>
          <w:sz w:val="24"/>
          <w:szCs w:val="24"/>
        </w:rPr>
        <w:t>u</w:t>
      </w:r>
      <w:r w:rsidR="001B3E2B" w:rsidRPr="00A45F0A">
        <w:rPr>
          <w:rFonts w:ascii="Muli" w:hAnsi="Muli" w:cstheme="minorHAnsi"/>
          <w:sz w:val="24"/>
          <w:szCs w:val="24"/>
        </w:rPr>
        <w:t xml:space="preserve"> popularyzując</w:t>
      </w:r>
      <w:r w:rsidR="00022C72">
        <w:rPr>
          <w:rFonts w:ascii="Muli" w:hAnsi="Muli" w:cstheme="minorHAnsi"/>
          <w:sz w:val="24"/>
          <w:szCs w:val="24"/>
        </w:rPr>
        <w:t>ego</w:t>
      </w:r>
      <w:r w:rsidR="001B3E2B" w:rsidRPr="00A45F0A">
        <w:rPr>
          <w:rFonts w:ascii="Muli" w:hAnsi="Muli" w:cstheme="minorHAnsi"/>
          <w:sz w:val="24"/>
          <w:szCs w:val="24"/>
        </w:rPr>
        <w:t xml:space="preserve"> ideę edukacji włączającej. </w:t>
      </w:r>
      <w:r w:rsidRPr="00A45F0A">
        <w:rPr>
          <w:rFonts w:ascii="Muli" w:hAnsi="Muli" w:cstheme="minorHAnsi"/>
          <w:sz w:val="24"/>
          <w:szCs w:val="24"/>
        </w:rPr>
        <w:t xml:space="preserve"> </w:t>
      </w:r>
      <w:bookmarkEnd w:id="2"/>
      <w:bookmarkEnd w:id="3"/>
    </w:p>
    <w:bookmarkEnd w:id="4"/>
    <w:p w14:paraId="1CBFCC1E" w14:textId="77777777" w:rsidR="00AE1718" w:rsidRPr="00A45F0A" w:rsidRDefault="00AE1718" w:rsidP="00D2684C">
      <w:pPr>
        <w:spacing w:after="0" w:line="360" w:lineRule="auto"/>
        <w:jc w:val="both"/>
        <w:rPr>
          <w:rFonts w:ascii="Muli" w:hAnsi="Muli" w:cstheme="minorHAnsi"/>
          <w:sz w:val="24"/>
          <w:szCs w:val="24"/>
        </w:rPr>
      </w:pPr>
    </w:p>
    <w:p w14:paraId="05066861" w14:textId="77777777" w:rsidR="005434AE" w:rsidRPr="00A45F0A" w:rsidRDefault="00D07AFD" w:rsidP="005434AE">
      <w:pPr>
        <w:pStyle w:val="Akapitzlist"/>
        <w:numPr>
          <w:ilvl w:val="0"/>
          <w:numId w:val="12"/>
        </w:numPr>
        <w:spacing w:after="0" w:line="276" w:lineRule="auto"/>
        <w:jc w:val="both"/>
        <w:rPr>
          <w:rFonts w:ascii="Muli" w:hAnsi="Muli" w:cstheme="minorHAnsi"/>
          <w:b/>
          <w:sz w:val="24"/>
          <w:szCs w:val="24"/>
        </w:rPr>
      </w:pPr>
      <w:r w:rsidRPr="00A45F0A">
        <w:rPr>
          <w:rFonts w:ascii="Muli" w:hAnsi="Muli" w:cstheme="minorHAnsi"/>
          <w:b/>
          <w:sz w:val="24"/>
          <w:szCs w:val="24"/>
        </w:rPr>
        <w:t>Przedmiot i cel</w:t>
      </w:r>
      <w:r w:rsidR="005434AE" w:rsidRPr="00A45F0A">
        <w:rPr>
          <w:rFonts w:ascii="Muli" w:hAnsi="Muli" w:cstheme="minorHAnsi"/>
          <w:b/>
          <w:sz w:val="24"/>
          <w:szCs w:val="24"/>
        </w:rPr>
        <w:t xml:space="preserve"> zamówienia</w:t>
      </w:r>
      <w:r w:rsidR="00ED37F8" w:rsidRPr="00A45F0A">
        <w:rPr>
          <w:rFonts w:ascii="Muli" w:hAnsi="Muli" w:cstheme="minorHAnsi"/>
          <w:b/>
          <w:sz w:val="24"/>
          <w:szCs w:val="24"/>
        </w:rPr>
        <w:t>:</w:t>
      </w:r>
    </w:p>
    <w:p w14:paraId="61DEFDAB" w14:textId="77777777" w:rsidR="005434AE" w:rsidRPr="00A45F0A" w:rsidRDefault="005434AE" w:rsidP="005434AE">
      <w:pPr>
        <w:pStyle w:val="Akapitzlist"/>
        <w:spacing w:after="0" w:line="276" w:lineRule="auto"/>
        <w:ind w:left="1080"/>
        <w:jc w:val="both"/>
        <w:rPr>
          <w:rFonts w:ascii="Muli" w:hAnsi="Muli" w:cstheme="minorHAnsi"/>
          <w:b/>
          <w:sz w:val="24"/>
          <w:szCs w:val="24"/>
        </w:rPr>
      </w:pPr>
    </w:p>
    <w:p w14:paraId="629D0C00" w14:textId="1B07DA01" w:rsidR="00835B4A" w:rsidRPr="00A45F0A" w:rsidRDefault="009222C1" w:rsidP="00835B4A">
      <w:pPr>
        <w:pStyle w:val="Nagwek"/>
        <w:spacing w:line="276" w:lineRule="auto"/>
        <w:jc w:val="both"/>
        <w:rPr>
          <w:rFonts w:ascii="Muli" w:hAnsi="Muli" w:cstheme="minorHAnsi"/>
          <w:b/>
          <w:sz w:val="24"/>
          <w:szCs w:val="24"/>
        </w:rPr>
      </w:pPr>
      <w:r w:rsidRPr="00A45F0A">
        <w:rPr>
          <w:rFonts w:ascii="Muli" w:eastAsia="Times New Roman" w:hAnsi="Muli" w:cstheme="minorHAnsi"/>
          <w:sz w:val="24"/>
          <w:szCs w:val="24"/>
          <w:lang w:eastAsia="pl-PL"/>
        </w:rPr>
        <w:t>Przedmiotem zamówienia jest</w:t>
      </w:r>
      <w:r w:rsidR="00022C72">
        <w:rPr>
          <w:rFonts w:ascii="Muli" w:eastAsia="Times New Roman" w:hAnsi="Muli" w:cstheme="minorHAnsi"/>
          <w:sz w:val="24"/>
          <w:szCs w:val="24"/>
          <w:lang w:eastAsia="pl-PL"/>
        </w:rPr>
        <w:t xml:space="preserve"> </w:t>
      </w:r>
      <w:bookmarkStart w:id="5" w:name="_Hlk142640727"/>
      <w:r w:rsidR="00022C72" w:rsidRPr="00022C72">
        <w:rPr>
          <w:rFonts w:ascii="Muli" w:eastAsia="Times New Roman" w:hAnsi="Muli" w:cstheme="minorHAnsi"/>
          <w:sz w:val="24"/>
          <w:szCs w:val="24"/>
          <w:lang w:eastAsia="pl-PL"/>
        </w:rPr>
        <w:t>przygotowani</w:t>
      </w:r>
      <w:r w:rsidR="00022C72">
        <w:rPr>
          <w:rFonts w:ascii="Muli" w:eastAsia="Times New Roman" w:hAnsi="Muli" w:cstheme="minorHAnsi"/>
          <w:sz w:val="24"/>
          <w:szCs w:val="24"/>
          <w:lang w:eastAsia="pl-PL"/>
        </w:rPr>
        <w:t>e</w:t>
      </w:r>
      <w:r w:rsidR="00022C72" w:rsidRPr="00022C72">
        <w:rPr>
          <w:rFonts w:ascii="Muli" w:eastAsia="Times New Roman" w:hAnsi="Muli" w:cstheme="minorHAnsi"/>
          <w:sz w:val="24"/>
          <w:szCs w:val="24"/>
          <w:lang w:eastAsia="pl-PL"/>
        </w:rPr>
        <w:t xml:space="preserve"> i produkcj</w:t>
      </w:r>
      <w:r w:rsidR="00022C72">
        <w:rPr>
          <w:rFonts w:ascii="Muli" w:eastAsia="Times New Roman" w:hAnsi="Muli" w:cstheme="minorHAnsi"/>
          <w:sz w:val="24"/>
          <w:szCs w:val="24"/>
          <w:lang w:eastAsia="pl-PL"/>
        </w:rPr>
        <w:t>a</w:t>
      </w:r>
      <w:r w:rsidR="00022C72" w:rsidRPr="00022C72">
        <w:rPr>
          <w:rFonts w:ascii="Muli" w:eastAsia="Times New Roman" w:hAnsi="Muli" w:cstheme="minorHAnsi"/>
          <w:sz w:val="24"/>
          <w:szCs w:val="24"/>
          <w:lang w:eastAsia="pl-PL"/>
        </w:rPr>
        <w:t xml:space="preserve"> filmu promującego </w:t>
      </w:r>
      <w:r w:rsidR="00022C72">
        <w:rPr>
          <w:rFonts w:ascii="Muli" w:eastAsia="Times New Roman" w:hAnsi="Muli" w:cstheme="minorHAnsi"/>
          <w:sz w:val="24"/>
          <w:szCs w:val="24"/>
          <w:lang w:eastAsia="pl-PL"/>
        </w:rPr>
        <w:t xml:space="preserve">ideę edukacji włączającej ze wskazaniem rozwiązań stosowanych </w:t>
      </w:r>
      <w:r w:rsidR="00AB5DF7">
        <w:rPr>
          <w:rFonts w:ascii="Muli" w:eastAsia="Times New Roman" w:hAnsi="Muli" w:cstheme="minorHAnsi"/>
          <w:sz w:val="24"/>
          <w:szCs w:val="24"/>
          <w:lang w:eastAsia="pl-PL"/>
        </w:rPr>
        <w:t xml:space="preserve">w tym zakresie </w:t>
      </w:r>
      <w:r w:rsidR="00022C72">
        <w:rPr>
          <w:rFonts w:ascii="Muli" w:eastAsia="Times New Roman" w:hAnsi="Muli" w:cstheme="minorHAnsi"/>
          <w:sz w:val="24"/>
          <w:szCs w:val="24"/>
          <w:lang w:eastAsia="pl-PL"/>
        </w:rPr>
        <w:t>na</w:t>
      </w:r>
      <w:r w:rsidR="00A53916">
        <w:rPr>
          <w:rFonts w:ascii="Muli" w:eastAsia="Times New Roman" w:hAnsi="Muli" w:cstheme="minorHAnsi"/>
          <w:sz w:val="24"/>
          <w:szCs w:val="24"/>
          <w:lang w:eastAsia="pl-PL"/>
        </w:rPr>
        <w:t xml:space="preserve"> terenie uczelni i kampusu</w:t>
      </w:r>
      <w:r w:rsidR="00022C72">
        <w:rPr>
          <w:rFonts w:ascii="Muli" w:eastAsia="Times New Roman" w:hAnsi="Muli" w:cstheme="minorHAnsi"/>
          <w:sz w:val="24"/>
          <w:szCs w:val="24"/>
          <w:lang w:eastAsia="pl-PL"/>
        </w:rPr>
        <w:t xml:space="preserve"> Akademii Nauk Stosowanych</w:t>
      </w:r>
      <w:r w:rsidR="00B051BE">
        <w:rPr>
          <w:rFonts w:ascii="Muli" w:eastAsia="Times New Roman" w:hAnsi="Muli" w:cstheme="minorHAnsi"/>
          <w:sz w:val="24"/>
          <w:szCs w:val="24"/>
          <w:lang w:eastAsia="pl-PL"/>
        </w:rPr>
        <w:t xml:space="preserve"> Stefana Batorego</w:t>
      </w:r>
      <w:bookmarkEnd w:id="5"/>
      <w:r w:rsidR="00022C72" w:rsidRPr="00022C72">
        <w:rPr>
          <w:rFonts w:ascii="Muli" w:eastAsia="Times New Roman" w:hAnsi="Muli" w:cstheme="minorHAnsi"/>
          <w:sz w:val="24"/>
          <w:szCs w:val="24"/>
          <w:lang w:eastAsia="pl-PL"/>
        </w:rPr>
        <w:t>, tj. opracowanie scenariusza, montaż, podkład dźwiękowy, usługi lektora,  uzyskanie odpowiednich zgód i zezwoleń (w tym zgody na wykorzystanie wizerunku osób występujących) oraz przekazanie praw autorskich i pokrewnych do filmu na rzecz zamawiającego.</w:t>
      </w:r>
      <w:r w:rsidRPr="00A45F0A">
        <w:rPr>
          <w:rFonts w:ascii="Muli" w:eastAsia="Times New Roman" w:hAnsi="Muli" w:cstheme="minorHAnsi"/>
          <w:sz w:val="24"/>
          <w:szCs w:val="24"/>
          <w:lang w:eastAsia="pl-PL"/>
        </w:rPr>
        <w:t xml:space="preserve"> </w:t>
      </w:r>
    </w:p>
    <w:p w14:paraId="161191B8" w14:textId="01E8AF26" w:rsidR="00B7750E" w:rsidRDefault="000C79D0" w:rsidP="00AA479D">
      <w:pPr>
        <w:spacing w:after="0" w:line="276"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 xml:space="preserve">Usługa </w:t>
      </w:r>
      <w:r w:rsidR="00835B4A" w:rsidRPr="00A45F0A">
        <w:rPr>
          <w:rFonts w:ascii="Muli" w:eastAsia="Times New Roman" w:hAnsi="Muli" w:cstheme="minorHAnsi"/>
          <w:sz w:val="24"/>
          <w:szCs w:val="24"/>
          <w:lang w:eastAsia="pl-PL"/>
        </w:rPr>
        <w:t xml:space="preserve">polega w szczególności na </w:t>
      </w:r>
      <w:bookmarkStart w:id="6" w:name="_Hlk96079109"/>
      <w:r w:rsidR="001B3E2B" w:rsidRPr="00A45F0A">
        <w:rPr>
          <w:rFonts w:ascii="Muli" w:eastAsia="Times New Roman" w:hAnsi="Muli" w:cstheme="minorHAnsi"/>
          <w:sz w:val="24"/>
          <w:szCs w:val="24"/>
          <w:lang w:eastAsia="pl-PL"/>
        </w:rPr>
        <w:t>przygotowaniu około 3</w:t>
      </w:r>
      <w:r w:rsidR="00A53916">
        <w:rPr>
          <w:rFonts w:ascii="Muli" w:eastAsia="Times New Roman" w:hAnsi="Muli" w:cstheme="minorHAnsi"/>
          <w:sz w:val="24"/>
          <w:szCs w:val="24"/>
          <w:lang w:eastAsia="pl-PL"/>
        </w:rPr>
        <w:t>-4</w:t>
      </w:r>
      <w:r w:rsidR="001B3E2B" w:rsidRPr="00A45F0A">
        <w:rPr>
          <w:rFonts w:ascii="Muli" w:eastAsia="Times New Roman" w:hAnsi="Muli" w:cstheme="minorHAnsi"/>
          <w:sz w:val="24"/>
          <w:szCs w:val="24"/>
          <w:lang w:eastAsia="pl-PL"/>
        </w:rPr>
        <w:t xml:space="preserve"> minutowego filmu popularyzującego ideę edukacji włączającej</w:t>
      </w:r>
      <w:r w:rsidR="003F6984">
        <w:rPr>
          <w:rFonts w:ascii="Muli" w:eastAsia="Times New Roman" w:hAnsi="Muli" w:cstheme="minorHAnsi"/>
          <w:sz w:val="24"/>
          <w:szCs w:val="24"/>
          <w:lang w:eastAsia="pl-PL"/>
        </w:rPr>
        <w:t xml:space="preserve"> </w:t>
      </w:r>
      <w:r w:rsidR="00917472">
        <w:rPr>
          <w:rFonts w:ascii="Muli" w:eastAsia="Times New Roman" w:hAnsi="Muli" w:cstheme="minorHAnsi"/>
          <w:sz w:val="24"/>
          <w:szCs w:val="24"/>
          <w:lang w:eastAsia="pl-PL"/>
        </w:rPr>
        <w:t>z</w:t>
      </w:r>
      <w:r w:rsidR="00917472" w:rsidRPr="00917472">
        <w:rPr>
          <w:rFonts w:ascii="Muli" w:eastAsia="Times New Roman" w:hAnsi="Muli" w:cstheme="minorHAnsi"/>
          <w:sz w:val="24"/>
          <w:szCs w:val="24"/>
          <w:lang w:eastAsia="pl-PL"/>
        </w:rPr>
        <w:t>większa</w:t>
      </w:r>
      <w:r w:rsidR="00917472">
        <w:rPr>
          <w:rFonts w:ascii="Muli" w:eastAsia="Times New Roman" w:hAnsi="Muli" w:cstheme="minorHAnsi"/>
          <w:sz w:val="24"/>
          <w:szCs w:val="24"/>
          <w:lang w:eastAsia="pl-PL"/>
        </w:rPr>
        <w:t>jącej</w:t>
      </w:r>
      <w:r w:rsidR="00917472" w:rsidRPr="00917472">
        <w:rPr>
          <w:rFonts w:ascii="Muli" w:eastAsia="Times New Roman" w:hAnsi="Muli" w:cstheme="minorHAnsi"/>
          <w:sz w:val="24"/>
          <w:szCs w:val="24"/>
          <w:lang w:eastAsia="pl-PL"/>
        </w:rPr>
        <w:t xml:space="preserve"> szans</w:t>
      </w:r>
      <w:r w:rsidR="00917472">
        <w:rPr>
          <w:rFonts w:ascii="Muli" w:eastAsia="Times New Roman" w:hAnsi="Muli" w:cstheme="minorHAnsi"/>
          <w:sz w:val="24"/>
          <w:szCs w:val="24"/>
          <w:lang w:eastAsia="pl-PL"/>
        </w:rPr>
        <w:t>e</w:t>
      </w:r>
      <w:r w:rsidR="00917472" w:rsidRPr="00917472">
        <w:rPr>
          <w:rFonts w:ascii="Muli" w:eastAsia="Times New Roman" w:hAnsi="Muli" w:cstheme="minorHAnsi"/>
          <w:sz w:val="24"/>
          <w:szCs w:val="24"/>
          <w:lang w:eastAsia="pl-PL"/>
        </w:rPr>
        <w:t xml:space="preserve"> edukacyjn</w:t>
      </w:r>
      <w:r w:rsidR="00917472">
        <w:rPr>
          <w:rFonts w:ascii="Muli" w:eastAsia="Times New Roman" w:hAnsi="Muli" w:cstheme="minorHAnsi"/>
          <w:sz w:val="24"/>
          <w:szCs w:val="24"/>
          <w:lang w:eastAsia="pl-PL"/>
        </w:rPr>
        <w:t>e</w:t>
      </w:r>
      <w:r w:rsidR="00917472" w:rsidRPr="00917472">
        <w:rPr>
          <w:rFonts w:ascii="Muli" w:eastAsia="Times New Roman" w:hAnsi="Muli" w:cstheme="minorHAnsi"/>
          <w:sz w:val="24"/>
          <w:szCs w:val="24"/>
          <w:lang w:eastAsia="pl-PL"/>
        </w:rPr>
        <w:t xml:space="preserve"> wszystkich uczących się osób przez zapewnianie im warunków do rozwijania indywidualnego potencjału.</w:t>
      </w:r>
      <w:r w:rsidR="001F014C">
        <w:rPr>
          <w:rFonts w:ascii="Muli" w:eastAsia="Times New Roman" w:hAnsi="Muli" w:cstheme="minorHAnsi"/>
          <w:sz w:val="24"/>
          <w:szCs w:val="24"/>
          <w:lang w:eastAsia="pl-PL"/>
        </w:rPr>
        <w:t xml:space="preserve"> </w:t>
      </w:r>
    </w:p>
    <w:p w14:paraId="25AB4379" w14:textId="6C4B0BD3" w:rsidR="001F014C" w:rsidRDefault="001F014C" w:rsidP="00AA479D">
      <w:pPr>
        <w:spacing w:after="0" w:line="276" w:lineRule="auto"/>
        <w:jc w:val="both"/>
        <w:rPr>
          <w:rFonts w:ascii="Muli" w:eastAsia="Times New Roman" w:hAnsi="Muli" w:cstheme="minorHAnsi"/>
          <w:sz w:val="24"/>
          <w:szCs w:val="24"/>
          <w:lang w:eastAsia="pl-PL"/>
        </w:rPr>
      </w:pPr>
      <w:r>
        <w:rPr>
          <w:rFonts w:ascii="Muli" w:eastAsia="Times New Roman" w:hAnsi="Muli" w:cstheme="minorHAnsi"/>
          <w:sz w:val="24"/>
          <w:szCs w:val="24"/>
          <w:lang w:eastAsia="pl-PL"/>
        </w:rPr>
        <w:lastRenderedPageBreak/>
        <w:t>Materiał powinien być</w:t>
      </w:r>
      <w:r w:rsidR="00DD7DCE">
        <w:rPr>
          <w:rFonts w:ascii="Muli" w:eastAsia="Times New Roman" w:hAnsi="Muli" w:cstheme="minorHAnsi"/>
          <w:sz w:val="24"/>
          <w:szCs w:val="24"/>
          <w:lang w:eastAsia="pl-PL"/>
        </w:rPr>
        <w:t>/zawierać</w:t>
      </w:r>
      <w:r>
        <w:rPr>
          <w:rFonts w:ascii="Muli" w:eastAsia="Times New Roman" w:hAnsi="Muli" w:cstheme="minorHAnsi"/>
          <w:sz w:val="24"/>
          <w:szCs w:val="24"/>
          <w:lang w:eastAsia="pl-PL"/>
        </w:rPr>
        <w:t>:</w:t>
      </w:r>
    </w:p>
    <w:p w14:paraId="2492F7A7" w14:textId="51CD32FB" w:rsidR="0008614C" w:rsidRPr="001F014C" w:rsidRDefault="001F014C" w:rsidP="001F014C">
      <w:pPr>
        <w:pStyle w:val="Akapitzlist"/>
        <w:numPr>
          <w:ilvl w:val="0"/>
          <w:numId w:val="43"/>
        </w:numPr>
        <w:spacing w:after="0" w:line="276" w:lineRule="auto"/>
        <w:jc w:val="both"/>
        <w:rPr>
          <w:rFonts w:ascii="Muli" w:hAnsi="Muli" w:cstheme="minorHAnsi"/>
          <w:sz w:val="24"/>
          <w:szCs w:val="24"/>
        </w:rPr>
      </w:pPr>
      <w:r>
        <w:rPr>
          <w:rFonts w:ascii="Muli" w:eastAsia="Times New Roman" w:hAnsi="Muli" w:cstheme="minorHAnsi"/>
          <w:sz w:val="24"/>
          <w:szCs w:val="24"/>
          <w:lang w:eastAsia="pl-PL"/>
        </w:rPr>
        <w:t xml:space="preserve">Przygotowany </w:t>
      </w:r>
      <w:r w:rsidRPr="001F014C">
        <w:rPr>
          <w:rFonts w:ascii="Muli" w:eastAsia="Times New Roman" w:hAnsi="Muli" w:cstheme="minorHAnsi"/>
          <w:sz w:val="24"/>
          <w:szCs w:val="24"/>
          <w:lang w:eastAsia="pl-PL"/>
        </w:rPr>
        <w:t>w sposób</w:t>
      </w:r>
      <w:r>
        <w:rPr>
          <w:rFonts w:ascii="Muli" w:eastAsia="Times New Roman" w:hAnsi="Muli" w:cstheme="minorHAnsi"/>
          <w:sz w:val="24"/>
          <w:szCs w:val="24"/>
          <w:lang w:eastAsia="pl-PL"/>
        </w:rPr>
        <w:t xml:space="preserve"> popularyzujący</w:t>
      </w:r>
      <w:r w:rsidRPr="001F014C">
        <w:rPr>
          <w:rFonts w:ascii="Muli" w:eastAsia="Times New Roman" w:hAnsi="Muli" w:cstheme="minorHAnsi"/>
          <w:sz w:val="24"/>
          <w:szCs w:val="24"/>
          <w:lang w:eastAsia="pl-PL"/>
        </w:rPr>
        <w:t xml:space="preserve"> i uświad</w:t>
      </w:r>
      <w:r>
        <w:rPr>
          <w:rFonts w:ascii="Muli" w:eastAsia="Times New Roman" w:hAnsi="Muli" w:cstheme="minorHAnsi"/>
          <w:sz w:val="24"/>
          <w:szCs w:val="24"/>
          <w:lang w:eastAsia="pl-PL"/>
        </w:rPr>
        <w:t>amiający</w:t>
      </w:r>
      <w:r w:rsidRPr="001F014C">
        <w:rPr>
          <w:rFonts w:ascii="Muli" w:eastAsia="Times New Roman" w:hAnsi="Muli" w:cstheme="minorHAnsi"/>
          <w:sz w:val="24"/>
          <w:szCs w:val="24"/>
          <w:lang w:eastAsia="pl-PL"/>
        </w:rPr>
        <w:t xml:space="preserve"> społeczność uczelni </w:t>
      </w:r>
      <w:r>
        <w:rPr>
          <w:rFonts w:ascii="Muli" w:eastAsia="Times New Roman" w:hAnsi="Muli" w:cstheme="minorHAnsi"/>
          <w:sz w:val="24"/>
          <w:szCs w:val="24"/>
          <w:lang w:eastAsia="pl-PL"/>
        </w:rPr>
        <w:t>w temacie</w:t>
      </w:r>
      <w:r w:rsidRPr="001F014C">
        <w:rPr>
          <w:rFonts w:ascii="Muli" w:eastAsia="Times New Roman" w:hAnsi="Muli" w:cstheme="minorHAnsi"/>
          <w:sz w:val="24"/>
          <w:szCs w:val="24"/>
          <w:lang w:eastAsia="pl-PL"/>
        </w:rPr>
        <w:t xml:space="preserve"> edukacji włączającej</w:t>
      </w:r>
      <w:r w:rsidR="00CD634C">
        <w:rPr>
          <w:rFonts w:ascii="Muli" w:eastAsia="Times New Roman" w:hAnsi="Muli" w:cstheme="minorHAnsi"/>
          <w:sz w:val="24"/>
          <w:szCs w:val="24"/>
          <w:lang w:eastAsia="pl-PL"/>
        </w:rPr>
        <w:t xml:space="preserve"> i związaną z nią dostępnością</w:t>
      </w:r>
      <w:r w:rsidRPr="001F014C">
        <w:rPr>
          <w:rFonts w:ascii="Muli" w:eastAsia="Times New Roman" w:hAnsi="Muli" w:cstheme="minorHAnsi"/>
          <w:sz w:val="24"/>
          <w:szCs w:val="24"/>
          <w:lang w:eastAsia="pl-PL"/>
        </w:rPr>
        <w:t xml:space="preserve">. </w:t>
      </w:r>
    </w:p>
    <w:p w14:paraId="6B022BC7" w14:textId="556561D0" w:rsidR="001F014C" w:rsidRDefault="001F014C" w:rsidP="001F014C">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 xml:space="preserve">Skierowany dla kadry uczelni, nauczycieli akademickich oraz studentów </w:t>
      </w:r>
      <w:r w:rsidR="006E6608">
        <w:rPr>
          <w:rFonts w:ascii="Muli" w:hAnsi="Muli" w:cstheme="minorHAnsi"/>
          <w:sz w:val="24"/>
          <w:szCs w:val="24"/>
        </w:rPr>
        <w:t>uczelni</w:t>
      </w:r>
      <w:r>
        <w:rPr>
          <w:rFonts w:ascii="Muli" w:hAnsi="Muli" w:cstheme="minorHAnsi"/>
          <w:sz w:val="24"/>
          <w:szCs w:val="24"/>
        </w:rPr>
        <w:t xml:space="preserve"> </w:t>
      </w:r>
    </w:p>
    <w:p w14:paraId="2D664327" w14:textId="59BAC657" w:rsidR="00123E0F" w:rsidRDefault="00123E0F" w:rsidP="001F014C">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 xml:space="preserve">Uwzględniać </w:t>
      </w:r>
      <w:r w:rsidRPr="00123E0F">
        <w:rPr>
          <w:rFonts w:ascii="Muli" w:hAnsi="Muli" w:cstheme="minorHAnsi"/>
          <w:sz w:val="24"/>
          <w:szCs w:val="24"/>
        </w:rPr>
        <w:t>wszystki</w:t>
      </w:r>
      <w:r>
        <w:rPr>
          <w:rFonts w:ascii="Muli" w:hAnsi="Muli" w:cstheme="minorHAnsi"/>
          <w:sz w:val="24"/>
          <w:szCs w:val="24"/>
        </w:rPr>
        <w:t>e</w:t>
      </w:r>
      <w:r w:rsidRPr="00123E0F">
        <w:rPr>
          <w:rFonts w:ascii="Muli" w:hAnsi="Muli" w:cstheme="minorHAnsi"/>
          <w:sz w:val="24"/>
          <w:szCs w:val="24"/>
        </w:rPr>
        <w:t xml:space="preserve"> element</w:t>
      </w:r>
      <w:r>
        <w:rPr>
          <w:rFonts w:ascii="Muli" w:hAnsi="Muli" w:cstheme="minorHAnsi"/>
          <w:sz w:val="24"/>
          <w:szCs w:val="24"/>
        </w:rPr>
        <w:t>y</w:t>
      </w:r>
      <w:r w:rsidRPr="00123E0F">
        <w:rPr>
          <w:rFonts w:ascii="Muli" w:hAnsi="Muli" w:cstheme="minorHAnsi"/>
          <w:sz w:val="24"/>
          <w:szCs w:val="24"/>
        </w:rPr>
        <w:t xml:space="preserve"> związan</w:t>
      </w:r>
      <w:r>
        <w:rPr>
          <w:rFonts w:ascii="Muli" w:hAnsi="Muli" w:cstheme="minorHAnsi"/>
          <w:sz w:val="24"/>
          <w:szCs w:val="24"/>
        </w:rPr>
        <w:t>e</w:t>
      </w:r>
      <w:r w:rsidRPr="00123E0F">
        <w:rPr>
          <w:rFonts w:ascii="Muli" w:hAnsi="Muli" w:cstheme="minorHAnsi"/>
          <w:sz w:val="24"/>
          <w:szCs w:val="24"/>
        </w:rPr>
        <w:t xml:space="preserve"> z dostępnością architektoniczną</w:t>
      </w:r>
      <w:r>
        <w:rPr>
          <w:rFonts w:ascii="Muli" w:hAnsi="Muli" w:cstheme="minorHAnsi"/>
          <w:sz w:val="24"/>
          <w:szCs w:val="24"/>
        </w:rPr>
        <w:t xml:space="preserve"> (rampa podjazdowa, oznaczenia itp.), </w:t>
      </w:r>
      <w:r w:rsidRPr="00123E0F">
        <w:rPr>
          <w:rFonts w:ascii="Muli" w:hAnsi="Muli" w:cstheme="minorHAnsi"/>
          <w:sz w:val="24"/>
          <w:szCs w:val="24"/>
        </w:rPr>
        <w:t>dostępnością technologiczną</w:t>
      </w:r>
      <w:r>
        <w:rPr>
          <w:rFonts w:ascii="Muli" w:hAnsi="Muli" w:cstheme="minorHAnsi"/>
          <w:sz w:val="24"/>
          <w:szCs w:val="24"/>
        </w:rPr>
        <w:t xml:space="preserve"> (Wirtualny Asystent Rekrutacji, </w:t>
      </w:r>
      <w:proofErr w:type="spellStart"/>
      <w:r>
        <w:rPr>
          <w:rFonts w:ascii="Muli" w:hAnsi="Muli" w:cstheme="minorHAnsi"/>
          <w:sz w:val="24"/>
          <w:szCs w:val="24"/>
        </w:rPr>
        <w:t>infokioski</w:t>
      </w:r>
      <w:proofErr w:type="spellEnd"/>
      <w:r>
        <w:rPr>
          <w:rFonts w:ascii="Muli" w:hAnsi="Muli" w:cstheme="minorHAnsi"/>
          <w:sz w:val="24"/>
          <w:szCs w:val="24"/>
        </w:rPr>
        <w:t xml:space="preserve"> itp.)</w:t>
      </w:r>
      <w:r w:rsidRPr="00123E0F">
        <w:rPr>
          <w:rFonts w:ascii="Muli" w:hAnsi="Muli" w:cstheme="minorHAnsi"/>
          <w:sz w:val="24"/>
          <w:szCs w:val="24"/>
        </w:rPr>
        <w:t xml:space="preserve"> oraz </w:t>
      </w:r>
      <w:r w:rsidR="00043A15">
        <w:rPr>
          <w:rFonts w:ascii="Muli" w:hAnsi="Muli" w:cstheme="minorHAnsi"/>
          <w:sz w:val="24"/>
          <w:szCs w:val="24"/>
        </w:rPr>
        <w:t xml:space="preserve">dostępnością </w:t>
      </w:r>
      <w:r w:rsidRPr="00123E0F">
        <w:rPr>
          <w:rFonts w:ascii="Muli" w:hAnsi="Muli" w:cstheme="minorHAnsi"/>
          <w:sz w:val="24"/>
          <w:szCs w:val="24"/>
        </w:rPr>
        <w:t>organizacyjną</w:t>
      </w:r>
      <w:r w:rsidR="00043A15">
        <w:rPr>
          <w:rFonts w:ascii="Muli" w:hAnsi="Muli" w:cstheme="minorHAnsi"/>
          <w:sz w:val="24"/>
          <w:szCs w:val="24"/>
        </w:rPr>
        <w:t>/</w:t>
      </w:r>
      <w:r w:rsidRPr="00123E0F">
        <w:rPr>
          <w:rFonts w:ascii="Muli" w:hAnsi="Muli" w:cstheme="minorHAnsi"/>
          <w:sz w:val="24"/>
          <w:szCs w:val="24"/>
        </w:rPr>
        <w:t>proceduralną</w:t>
      </w:r>
      <w:r>
        <w:rPr>
          <w:rFonts w:ascii="Muli" w:hAnsi="Muli" w:cstheme="minorHAnsi"/>
          <w:sz w:val="24"/>
          <w:szCs w:val="24"/>
        </w:rPr>
        <w:t xml:space="preserve"> (zarządzenia itp.)</w:t>
      </w:r>
    </w:p>
    <w:p w14:paraId="717553E4" w14:textId="57BFAB46" w:rsidR="00566C95" w:rsidRDefault="00566C95" w:rsidP="001F014C">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Przygotowany</w:t>
      </w:r>
      <w:r w:rsidR="001610B4">
        <w:rPr>
          <w:rFonts w:ascii="Muli" w:hAnsi="Muli" w:cstheme="minorHAnsi"/>
          <w:sz w:val="24"/>
          <w:szCs w:val="24"/>
        </w:rPr>
        <w:t xml:space="preserve"> </w:t>
      </w:r>
      <w:r w:rsidR="00FA0F09">
        <w:rPr>
          <w:rFonts w:ascii="Muli" w:hAnsi="Muli" w:cstheme="minorHAnsi"/>
          <w:sz w:val="24"/>
          <w:szCs w:val="24"/>
        </w:rPr>
        <w:t>z wykorzystaniem wszelkich niezbędnych materiałów otrzymanych od Zamawiającego</w:t>
      </w:r>
    </w:p>
    <w:p w14:paraId="5519F5E7" w14:textId="129CE7BD" w:rsidR="001D59E4" w:rsidRDefault="001D59E4" w:rsidP="001F014C">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Uwzględniający stosowane</w:t>
      </w:r>
      <w:r w:rsidR="00B7750E">
        <w:rPr>
          <w:rFonts w:ascii="Muli" w:hAnsi="Muli" w:cstheme="minorHAnsi"/>
          <w:sz w:val="24"/>
          <w:szCs w:val="24"/>
        </w:rPr>
        <w:t xml:space="preserve"> na uczelni</w:t>
      </w:r>
      <w:r>
        <w:rPr>
          <w:rFonts w:ascii="Muli" w:hAnsi="Muli" w:cstheme="minorHAnsi"/>
          <w:sz w:val="24"/>
          <w:szCs w:val="24"/>
        </w:rPr>
        <w:t xml:space="preserve"> praktyki </w:t>
      </w:r>
      <w:r w:rsidRPr="001D59E4">
        <w:rPr>
          <w:rFonts w:ascii="Muli" w:hAnsi="Muli" w:cstheme="minorHAnsi"/>
          <w:sz w:val="24"/>
          <w:szCs w:val="24"/>
        </w:rPr>
        <w:t>zdrow</w:t>
      </w:r>
      <w:r>
        <w:rPr>
          <w:rFonts w:ascii="Muli" w:hAnsi="Muli" w:cstheme="minorHAnsi"/>
          <w:sz w:val="24"/>
          <w:szCs w:val="24"/>
        </w:rPr>
        <w:t>ego</w:t>
      </w:r>
      <w:r w:rsidRPr="001D59E4">
        <w:rPr>
          <w:rFonts w:ascii="Muli" w:hAnsi="Muli" w:cstheme="minorHAnsi"/>
          <w:sz w:val="24"/>
          <w:szCs w:val="24"/>
        </w:rPr>
        <w:t>, bezpieczne</w:t>
      </w:r>
      <w:r>
        <w:rPr>
          <w:rFonts w:ascii="Muli" w:hAnsi="Muli" w:cstheme="minorHAnsi"/>
          <w:sz w:val="24"/>
          <w:szCs w:val="24"/>
        </w:rPr>
        <w:t>go</w:t>
      </w:r>
      <w:r w:rsidRPr="001D59E4">
        <w:rPr>
          <w:rFonts w:ascii="Muli" w:hAnsi="Muli" w:cstheme="minorHAnsi"/>
          <w:sz w:val="24"/>
          <w:szCs w:val="24"/>
        </w:rPr>
        <w:t xml:space="preserve"> i przyjazne</w:t>
      </w:r>
      <w:r>
        <w:rPr>
          <w:rFonts w:ascii="Muli" w:hAnsi="Muli" w:cstheme="minorHAnsi"/>
          <w:sz w:val="24"/>
          <w:szCs w:val="24"/>
        </w:rPr>
        <w:t>go</w:t>
      </w:r>
      <w:r w:rsidRPr="001D59E4">
        <w:rPr>
          <w:rFonts w:ascii="Muli" w:hAnsi="Muli" w:cstheme="minorHAnsi"/>
          <w:sz w:val="24"/>
          <w:szCs w:val="24"/>
        </w:rPr>
        <w:t xml:space="preserve"> środowisk</w:t>
      </w:r>
      <w:r>
        <w:rPr>
          <w:rFonts w:ascii="Muli" w:hAnsi="Muli" w:cstheme="minorHAnsi"/>
          <w:sz w:val="24"/>
          <w:szCs w:val="24"/>
        </w:rPr>
        <w:t>a</w:t>
      </w:r>
      <w:r w:rsidRPr="001D59E4">
        <w:rPr>
          <w:rFonts w:ascii="Muli" w:hAnsi="Muli" w:cstheme="minorHAnsi"/>
          <w:sz w:val="24"/>
          <w:szCs w:val="24"/>
        </w:rPr>
        <w:t xml:space="preserve"> </w:t>
      </w:r>
      <w:r>
        <w:rPr>
          <w:rFonts w:ascii="Muli" w:hAnsi="Muli" w:cstheme="minorHAnsi"/>
          <w:sz w:val="24"/>
          <w:szCs w:val="24"/>
        </w:rPr>
        <w:t>akademickiego</w:t>
      </w:r>
      <w:r w:rsidRPr="001D59E4">
        <w:rPr>
          <w:rFonts w:ascii="Muli" w:hAnsi="Muli" w:cstheme="minorHAnsi"/>
          <w:sz w:val="24"/>
          <w:szCs w:val="24"/>
        </w:rPr>
        <w:t xml:space="preserve"> oraz dobre warunki do nauki </w:t>
      </w:r>
      <w:r>
        <w:rPr>
          <w:rFonts w:ascii="Muli" w:hAnsi="Muli" w:cstheme="minorHAnsi"/>
          <w:sz w:val="24"/>
          <w:szCs w:val="24"/>
        </w:rPr>
        <w:t>studentów</w:t>
      </w:r>
      <w:r w:rsidRPr="001D59E4">
        <w:rPr>
          <w:rFonts w:ascii="Muli" w:hAnsi="Muli" w:cstheme="minorHAnsi"/>
          <w:sz w:val="24"/>
          <w:szCs w:val="24"/>
        </w:rPr>
        <w:t xml:space="preserve"> ze specjalnymi potrzebami edukacyjnymi wraz z ich zdrowymi i sprawnymi rówieśnikami.</w:t>
      </w:r>
    </w:p>
    <w:p w14:paraId="10FE452E" w14:textId="0170848D" w:rsidR="00013531" w:rsidRPr="00013531" w:rsidRDefault="00191606" w:rsidP="00013531">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Stosowane na ANSB d</w:t>
      </w:r>
      <w:r w:rsidR="00013531" w:rsidRPr="00013531">
        <w:rPr>
          <w:rFonts w:ascii="Muli" w:hAnsi="Muli" w:cstheme="minorHAnsi"/>
          <w:sz w:val="24"/>
          <w:szCs w:val="24"/>
        </w:rPr>
        <w:t xml:space="preserve">ostosowanie wymagań edukacyjnych do możliwości psychofizycznych </w:t>
      </w:r>
      <w:r w:rsidR="00DD7DCE">
        <w:rPr>
          <w:rFonts w:ascii="Muli" w:hAnsi="Muli" w:cstheme="minorHAnsi"/>
          <w:sz w:val="24"/>
          <w:szCs w:val="24"/>
        </w:rPr>
        <w:t>studentó</w:t>
      </w:r>
      <w:r w:rsidR="00B7750E">
        <w:rPr>
          <w:rFonts w:ascii="Muli" w:hAnsi="Muli" w:cstheme="minorHAnsi"/>
          <w:sz w:val="24"/>
          <w:szCs w:val="24"/>
        </w:rPr>
        <w:t>w,</w:t>
      </w:r>
      <w:r w:rsidR="00013531" w:rsidRPr="00013531">
        <w:rPr>
          <w:rFonts w:ascii="Muli" w:hAnsi="Muli" w:cstheme="minorHAnsi"/>
          <w:sz w:val="24"/>
          <w:szCs w:val="24"/>
        </w:rPr>
        <w:t xml:space="preserve"> dostosowanie programu </w:t>
      </w:r>
      <w:r w:rsidR="00DD7DCE">
        <w:rPr>
          <w:rFonts w:ascii="Muli" w:hAnsi="Muli" w:cstheme="minorHAnsi"/>
          <w:sz w:val="24"/>
          <w:szCs w:val="24"/>
        </w:rPr>
        <w:t>kształcenia</w:t>
      </w:r>
      <w:r w:rsidR="00013531" w:rsidRPr="00013531">
        <w:rPr>
          <w:rFonts w:ascii="Muli" w:hAnsi="Muli" w:cstheme="minorHAnsi"/>
          <w:sz w:val="24"/>
          <w:szCs w:val="24"/>
        </w:rPr>
        <w:t>,</w:t>
      </w:r>
      <w:r>
        <w:rPr>
          <w:rFonts w:ascii="Muli" w:hAnsi="Muli" w:cstheme="minorHAnsi"/>
          <w:sz w:val="24"/>
          <w:szCs w:val="24"/>
        </w:rPr>
        <w:t xml:space="preserve"> </w:t>
      </w:r>
      <w:r w:rsidR="00013531" w:rsidRPr="00013531">
        <w:rPr>
          <w:rFonts w:ascii="Muli" w:hAnsi="Muli" w:cstheme="minorHAnsi"/>
          <w:sz w:val="24"/>
          <w:szCs w:val="24"/>
        </w:rPr>
        <w:t xml:space="preserve">określenie oczekiwanych osiągnięć </w:t>
      </w:r>
      <w:r w:rsidR="00DD7DCE">
        <w:rPr>
          <w:rFonts w:ascii="Muli" w:hAnsi="Muli" w:cstheme="minorHAnsi"/>
          <w:sz w:val="24"/>
          <w:szCs w:val="24"/>
        </w:rPr>
        <w:t>studenta</w:t>
      </w:r>
      <w:r w:rsidR="00013531" w:rsidRPr="00013531">
        <w:rPr>
          <w:rFonts w:ascii="Muli" w:hAnsi="Muli" w:cstheme="minorHAnsi"/>
          <w:sz w:val="24"/>
          <w:szCs w:val="24"/>
        </w:rPr>
        <w:t xml:space="preserve"> z niepełnosprawnością intelektualną w stopniu umiarkowanym lub znacznym,</w:t>
      </w:r>
    </w:p>
    <w:p w14:paraId="05B0A06D" w14:textId="174321FC" w:rsidR="00013531" w:rsidRPr="00013531" w:rsidRDefault="009A1506" w:rsidP="00013531">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Stosowane na ANSB d</w:t>
      </w:r>
      <w:r w:rsidR="00013531" w:rsidRPr="00013531">
        <w:rPr>
          <w:rFonts w:ascii="Muli" w:hAnsi="Muli" w:cstheme="minorHAnsi"/>
          <w:sz w:val="24"/>
          <w:szCs w:val="24"/>
        </w:rPr>
        <w:t>ostosowanie warunków realizacji potrzeb rozwojowych i edukacyjnych,</w:t>
      </w:r>
    </w:p>
    <w:p w14:paraId="3ECCBF8F" w14:textId="3B95F970" w:rsidR="00013531" w:rsidRDefault="009A1506" w:rsidP="00DD7DCE">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Stosowane na ANSB d</w:t>
      </w:r>
      <w:r w:rsidR="00013531" w:rsidRPr="00013531">
        <w:rPr>
          <w:rFonts w:ascii="Muli" w:hAnsi="Muli" w:cstheme="minorHAnsi"/>
          <w:sz w:val="24"/>
          <w:szCs w:val="24"/>
        </w:rPr>
        <w:t>ostosowanie warunków organizacji kształcenia.</w:t>
      </w:r>
    </w:p>
    <w:p w14:paraId="038F13E6" w14:textId="146FE6A1" w:rsidR="00E53364" w:rsidRPr="00DD7DCE" w:rsidRDefault="00E53364" w:rsidP="00DD7DCE">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Co najmniej jedną wypowiedź Koordynatora ds. dostępności</w:t>
      </w:r>
      <w:r w:rsidR="00363C17">
        <w:rPr>
          <w:rFonts w:ascii="Muli" w:hAnsi="Muli" w:cstheme="minorHAnsi"/>
          <w:sz w:val="24"/>
          <w:szCs w:val="24"/>
        </w:rPr>
        <w:t xml:space="preserve"> ANSB</w:t>
      </w:r>
      <w:r>
        <w:rPr>
          <w:rFonts w:ascii="Muli" w:hAnsi="Muli" w:cstheme="minorHAnsi"/>
          <w:sz w:val="24"/>
          <w:szCs w:val="24"/>
        </w:rPr>
        <w:t xml:space="preserve"> oraz co najmniej jedną wypowiedź studenta/</w:t>
      </w:r>
      <w:proofErr w:type="spellStart"/>
      <w:r>
        <w:rPr>
          <w:rFonts w:ascii="Muli" w:hAnsi="Muli" w:cstheme="minorHAnsi"/>
          <w:sz w:val="24"/>
          <w:szCs w:val="24"/>
        </w:rPr>
        <w:t>tki</w:t>
      </w:r>
      <w:proofErr w:type="spellEnd"/>
      <w:r w:rsidR="00363C17">
        <w:rPr>
          <w:rFonts w:ascii="Muli" w:hAnsi="Muli" w:cstheme="minorHAnsi"/>
          <w:sz w:val="24"/>
          <w:szCs w:val="24"/>
        </w:rPr>
        <w:t xml:space="preserve"> ANSB</w:t>
      </w:r>
      <w:r>
        <w:rPr>
          <w:rFonts w:ascii="Muli" w:hAnsi="Muli" w:cstheme="minorHAnsi"/>
          <w:sz w:val="24"/>
          <w:szCs w:val="24"/>
        </w:rPr>
        <w:t xml:space="preserve"> . </w:t>
      </w:r>
    </w:p>
    <w:p w14:paraId="4A8E6D16" w14:textId="71D69ABF" w:rsidR="004F017C" w:rsidRDefault="004F017C" w:rsidP="001F014C">
      <w:pPr>
        <w:pStyle w:val="Akapitzlist"/>
        <w:numPr>
          <w:ilvl w:val="0"/>
          <w:numId w:val="43"/>
        </w:numPr>
        <w:spacing w:after="0" w:line="276" w:lineRule="auto"/>
        <w:jc w:val="both"/>
        <w:rPr>
          <w:rFonts w:ascii="Muli" w:hAnsi="Muli" w:cstheme="minorHAnsi"/>
          <w:sz w:val="24"/>
          <w:szCs w:val="24"/>
        </w:rPr>
      </w:pPr>
      <w:r>
        <w:rPr>
          <w:rFonts w:ascii="Muli" w:hAnsi="Muli" w:cstheme="minorHAnsi"/>
          <w:sz w:val="24"/>
          <w:szCs w:val="24"/>
        </w:rPr>
        <w:t>O</w:t>
      </w:r>
      <w:r w:rsidRPr="004F017C">
        <w:rPr>
          <w:rFonts w:ascii="Muli" w:hAnsi="Muli" w:cstheme="minorHAnsi"/>
          <w:sz w:val="24"/>
          <w:szCs w:val="24"/>
        </w:rPr>
        <w:t>znaczon</w:t>
      </w:r>
      <w:r>
        <w:rPr>
          <w:rFonts w:ascii="Muli" w:hAnsi="Muli" w:cstheme="minorHAnsi"/>
          <w:sz w:val="24"/>
          <w:szCs w:val="24"/>
        </w:rPr>
        <w:t>y</w:t>
      </w:r>
      <w:r w:rsidRPr="004F017C">
        <w:rPr>
          <w:rFonts w:ascii="Muli" w:hAnsi="Muli" w:cstheme="minorHAnsi"/>
          <w:sz w:val="24"/>
          <w:szCs w:val="24"/>
        </w:rPr>
        <w:t xml:space="preserve"> zgodnie z wymogami dotyczącymi projektów unijnych (logotypy oraz informacją o współfinansowaniu) a także spójn</w:t>
      </w:r>
      <w:r w:rsidR="008C5A12">
        <w:rPr>
          <w:rFonts w:ascii="Muli" w:hAnsi="Muli" w:cstheme="minorHAnsi"/>
          <w:sz w:val="24"/>
          <w:szCs w:val="24"/>
        </w:rPr>
        <w:t>y</w:t>
      </w:r>
      <w:r w:rsidRPr="004F017C">
        <w:rPr>
          <w:rFonts w:ascii="Muli" w:hAnsi="Muli" w:cstheme="minorHAnsi"/>
          <w:sz w:val="24"/>
          <w:szCs w:val="24"/>
        </w:rPr>
        <w:t xml:space="preserve"> z księgą znaków oraz </w:t>
      </w:r>
      <w:proofErr w:type="spellStart"/>
      <w:r w:rsidRPr="004F017C">
        <w:rPr>
          <w:rFonts w:ascii="Muli" w:hAnsi="Muli" w:cstheme="minorHAnsi"/>
          <w:sz w:val="24"/>
          <w:szCs w:val="24"/>
        </w:rPr>
        <w:t>brandingiem</w:t>
      </w:r>
      <w:proofErr w:type="spellEnd"/>
      <w:r w:rsidRPr="004F017C">
        <w:rPr>
          <w:rFonts w:ascii="Muli" w:hAnsi="Muli" w:cstheme="minorHAnsi"/>
          <w:sz w:val="24"/>
          <w:szCs w:val="24"/>
        </w:rPr>
        <w:t xml:space="preserve"> Uczelni.  </w:t>
      </w:r>
    </w:p>
    <w:p w14:paraId="01931FBA" w14:textId="77777777" w:rsidR="00BE244C" w:rsidRDefault="00BE244C" w:rsidP="00BE244C">
      <w:pPr>
        <w:spacing w:after="0" w:line="276" w:lineRule="auto"/>
        <w:jc w:val="both"/>
        <w:rPr>
          <w:rFonts w:ascii="Muli" w:hAnsi="Muli" w:cstheme="minorHAnsi"/>
          <w:sz w:val="24"/>
          <w:szCs w:val="24"/>
        </w:rPr>
      </w:pPr>
    </w:p>
    <w:p w14:paraId="50FB7FD5" w14:textId="023DB654" w:rsidR="009F3D6E" w:rsidRDefault="009F3D6E" w:rsidP="00BE244C">
      <w:pPr>
        <w:spacing w:after="0" w:line="276" w:lineRule="auto"/>
        <w:jc w:val="both"/>
        <w:rPr>
          <w:rFonts w:ascii="Muli" w:hAnsi="Muli" w:cstheme="minorHAnsi"/>
          <w:sz w:val="24"/>
          <w:szCs w:val="24"/>
        </w:rPr>
      </w:pPr>
      <w:r w:rsidRPr="00BE244C">
        <w:rPr>
          <w:rFonts w:ascii="Muli" w:hAnsi="Muli" w:cstheme="minorHAnsi"/>
          <w:sz w:val="24"/>
          <w:szCs w:val="24"/>
        </w:rPr>
        <w:t>Zleceniobi</w:t>
      </w:r>
      <w:r w:rsidR="00BE244C" w:rsidRPr="00BE244C">
        <w:rPr>
          <w:rFonts w:ascii="Muli" w:hAnsi="Muli" w:cstheme="minorHAnsi"/>
          <w:sz w:val="24"/>
          <w:szCs w:val="24"/>
        </w:rPr>
        <w:t>orca zobowią</w:t>
      </w:r>
      <w:r w:rsidR="00B051BE">
        <w:rPr>
          <w:rFonts w:ascii="Muli" w:hAnsi="Muli" w:cstheme="minorHAnsi"/>
          <w:sz w:val="24"/>
          <w:szCs w:val="24"/>
        </w:rPr>
        <w:t>że</w:t>
      </w:r>
      <w:r w:rsidR="00BE244C" w:rsidRPr="00BE244C">
        <w:rPr>
          <w:rFonts w:ascii="Muli" w:hAnsi="Muli" w:cstheme="minorHAnsi"/>
          <w:sz w:val="24"/>
          <w:szCs w:val="24"/>
        </w:rPr>
        <w:t xml:space="preserve"> się do</w:t>
      </w:r>
      <w:r w:rsidR="00BE244C">
        <w:rPr>
          <w:rFonts w:ascii="Muli" w:hAnsi="Muli" w:cstheme="minorHAnsi"/>
          <w:sz w:val="24"/>
          <w:szCs w:val="24"/>
        </w:rPr>
        <w:t>:</w:t>
      </w:r>
    </w:p>
    <w:p w14:paraId="46D07DDF" w14:textId="77777777" w:rsidR="00B051BE" w:rsidRDefault="00B051BE" w:rsidP="00BE244C">
      <w:pPr>
        <w:spacing w:after="0" w:line="276" w:lineRule="auto"/>
        <w:jc w:val="both"/>
        <w:rPr>
          <w:rFonts w:ascii="Muli" w:hAnsi="Muli" w:cstheme="minorHAnsi"/>
          <w:sz w:val="24"/>
          <w:szCs w:val="24"/>
        </w:rPr>
      </w:pPr>
    </w:p>
    <w:p w14:paraId="37F795FF" w14:textId="1CB84C4A" w:rsidR="00003B80" w:rsidRDefault="00447B4E" w:rsidP="00AB6C04">
      <w:pPr>
        <w:pStyle w:val="Akapitzlist"/>
        <w:numPr>
          <w:ilvl w:val="0"/>
          <w:numId w:val="44"/>
        </w:numPr>
        <w:spacing w:after="0" w:line="276" w:lineRule="auto"/>
        <w:jc w:val="both"/>
        <w:rPr>
          <w:rFonts w:ascii="Muli" w:hAnsi="Muli" w:cstheme="minorHAnsi"/>
          <w:sz w:val="24"/>
          <w:szCs w:val="24"/>
        </w:rPr>
      </w:pPr>
      <w:r w:rsidRPr="00447B4E">
        <w:rPr>
          <w:rFonts w:ascii="Muli" w:hAnsi="Muli" w:cstheme="minorHAnsi"/>
          <w:sz w:val="24"/>
          <w:szCs w:val="24"/>
        </w:rPr>
        <w:t>wizyty w siedzibie Zamawiającego w celu zapoznania się z terenem uczelni i kampusu będącego miejsce</w:t>
      </w:r>
      <w:r>
        <w:rPr>
          <w:rFonts w:ascii="Muli" w:hAnsi="Muli" w:cstheme="minorHAnsi"/>
          <w:sz w:val="24"/>
          <w:szCs w:val="24"/>
        </w:rPr>
        <w:t xml:space="preserve">m realizacji zamówienia oraz </w:t>
      </w:r>
      <w:r w:rsidR="00003B80">
        <w:rPr>
          <w:rFonts w:ascii="Muli" w:hAnsi="Muli" w:cstheme="minorHAnsi"/>
          <w:sz w:val="24"/>
          <w:szCs w:val="24"/>
        </w:rPr>
        <w:t>przeprowadzenia rozmów z Zamawiającym nt. zapotrzebowania dotyczącego zamówienia</w:t>
      </w:r>
    </w:p>
    <w:p w14:paraId="655368E7" w14:textId="4CDD13CD" w:rsidR="00447B4E" w:rsidRDefault="00447B4E" w:rsidP="00AB6C04">
      <w:pPr>
        <w:pStyle w:val="Akapitzlist"/>
        <w:numPr>
          <w:ilvl w:val="0"/>
          <w:numId w:val="44"/>
        </w:numPr>
        <w:spacing w:after="0" w:line="276" w:lineRule="auto"/>
        <w:jc w:val="both"/>
        <w:rPr>
          <w:rFonts w:ascii="Muli" w:hAnsi="Muli" w:cstheme="minorHAnsi"/>
          <w:sz w:val="24"/>
          <w:szCs w:val="24"/>
        </w:rPr>
      </w:pPr>
      <w:r>
        <w:rPr>
          <w:rFonts w:ascii="Muli" w:hAnsi="Muli" w:cstheme="minorHAnsi"/>
          <w:sz w:val="24"/>
          <w:szCs w:val="24"/>
        </w:rPr>
        <w:t>opracowania propozycji scenariusza wraz z propozycją scen oraz ich ujęć/kadrów po wizycie oraz rozmowa</w:t>
      </w:r>
      <w:r w:rsidR="009C2DCC">
        <w:rPr>
          <w:rFonts w:ascii="Muli" w:hAnsi="Muli" w:cstheme="minorHAnsi"/>
          <w:sz w:val="24"/>
          <w:szCs w:val="24"/>
        </w:rPr>
        <w:t>ch</w:t>
      </w:r>
      <w:r>
        <w:rPr>
          <w:rFonts w:ascii="Muli" w:hAnsi="Muli" w:cstheme="minorHAnsi"/>
          <w:sz w:val="24"/>
          <w:szCs w:val="24"/>
        </w:rPr>
        <w:t xml:space="preserve"> z zamawiającym </w:t>
      </w:r>
    </w:p>
    <w:p w14:paraId="2766B2F9" w14:textId="6BC321E1" w:rsidR="00BE244C" w:rsidRDefault="00BE244C" w:rsidP="00AB6C04">
      <w:pPr>
        <w:pStyle w:val="Akapitzlist"/>
        <w:numPr>
          <w:ilvl w:val="0"/>
          <w:numId w:val="44"/>
        </w:numPr>
        <w:spacing w:after="0" w:line="276" w:lineRule="auto"/>
        <w:jc w:val="both"/>
        <w:rPr>
          <w:rFonts w:ascii="Muli" w:hAnsi="Muli" w:cstheme="minorHAnsi"/>
          <w:sz w:val="24"/>
          <w:szCs w:val="24"/>
        </w:rPr>
      </w:pPr>
      <w:r w:rsidRPr="00AB6C04">
        <w:rPr>
          <w:rFonts w:ascii="Muli" w:hAnsi="Muli" w:cstheme="minorHAnsi"/>
          <w:sz w:val="24"/>
          <w:szCs w:val="24"/>
        </w:rPr>
        <w:lastRenderedPageBreak/>
        <w:t>zrealizowania przedmiotu zamówienia przy użyciu sprzętu audiowizualnego, który umożliwi osiągnięcie najlepszych efektów (tj. technicznych, artystycznych i świetlnych), za który Zamawiający nie ponosi odpowiedzialności</w:t>
      </w:r>
    </w:p>
    <w:p w14:paraId="575FBDDC" w14:textId="51E93138" w:rsidR="00BE244C" w:rsidRPr="00DB4638" w:rsidRDefault="00BE244C" w:rsidP="00BE244C">
      <w:pPr>
        <w:pStyle w:val="Akapitzlist"/>
        <w:numPr>
          <w:ilvl w:val="0"/>
          <w:numId w:val="44"/>
        </w:numPr>
        <w:spacing w:after="0" w:line="276" w:lineRule="auto"/>
        <w:jc w:val="both"/>
        <w:rPr>
          <w:rFonts w:ascii="Muli" w:hAnsi="Muli" w:cstheme="minorHAnsi"/>
          <w:sz w:val="24"/>
          <w:szCs w:val="24"/>
        </w:rPr>
      </w:pPr>
      <w:r w:rsidRPr="00AB6C04">
        <w:rPr>
          <w:rFonts w:ascii="Muli" w:hAnsi="Muli" w:cstheme="minorHAnsi"/>
          <w:sz w:val="24"/>
          <w:szCs w:val="24"/>
        </w:rPr>
        <w:t>doj</w:t>
      </w:r>
      <w:r w:rsidR="00DB4638">
        <w:rPr>
          <w:rFonts w:ascii="Muli" w:hAnsi="Muli" w:cstheme="minorHAnsi"/>
          <w:sz w:val="24"/>
          <w:szCs w:val="24"/>
        </w:rPr>
        <w:t>azdu</w:t>
      </w:r>
      <w:r w:rsidRPr="00AB6C04">
        <w:rPr>
          <w:rFonts w:ascii="Muli" w:hAnsi="Muli" w:cstheme="minorHAnsi"/>
          <w:sz w:val="24"/>
          <w:szCs w:val="24"/>
        </w:rPr>
        <w:t xml:space="preserve"> na miejsca realizacji </w:t>
      </w:r>
      <w:r w:rsidR="003F63FC" w:rsidRPr="00AB6C04">
        <w:rPr>
          <w:rFonts w:ascii="Muli" w:hAnsi="Muli" w:cstheme="minorHAnsi"/>
          <w:sz w:val="24"/>
          <w:szCs w:val="24"/>
        </w:rPr>
        <w:t>nagrania tj. Akademia Nauk Stosowanych Stefana Batorego, ul. Batorego 64C, 96-100 Skierniewice</w:t>
      </w:r>
      <w:r w:rsidRPr="00AB6C04">
        <w:rPr>
          <w:rFonts w:ascii="Muli" w:hAnsi="Muli" w:cstheme="minorHAnsi"/>
          <w:sz w:val="24"/>
          <w:szCs w:val="24"/>
        </w:rPr>
        <w:t xml:space="preserve"> we własnym zakresie</w:t>
      </w:r>
    </w:p>
    <w:p w14:paraId="16AE384E" w14:textId="728B60ED" w:rsidR="00BE244C" w:rsidRPr="00DB4638" w:rsidRDefault="00BE244C" w:rsidP="00BE244C">
      <w:pPr>
        <w:pStyle w:val="Akapitzlist"/>
        <w:numPr>
          <w:ilvl w:val="0"/>
          <w:numId w:val="44"/>
        </w:numPr>
        <w:spacing w:after="0" w:line="276" w:lineRule="auto"/>
        <w:jc w:val="both"/>
        <w:rPr>
          <w:rFonts w:ascii="Muli" w:hAnsi="Muli" w:cstheme="minorHAnsi"/>
          <w:sz w:val="24"/>
          <w:szCs w:val="24"/>
        </w:rPr>
      </w:pPr>
      <w:r w:rsidRPr="00AB6C04">
        <w:rPr>
          <w:rFonts w:ascii="Muli" w:hAnsi="Muli" w:cstheme="minorHAnsi"/>
          <w:sz w:val="24"/>
          <w:szCs w:val="24"/>
        </w:rPr>
        <w:t>uzyskania wszelkich niezbędnych zgód, umożliwiających realizację przedmiotu umowy przez Wykonawcę, w tym zgody na rozpowszechnianie w filmie wizerunku osób w nich występujących</w:t>
      </w:r>
    </w:p>
    <w:p w14:paraId="280B1B13" w14:textId="39896C52" w:rsidR="00BE244C" w:rsidRDefault="00BE244C" w:rsidP="00AB6C04">
      <w:pPr>
        <w:pStyle w:val="Akapitzlist"/>
        <w:numPr>
          <w:ilvl w:val="0"/>
          <w:numId w:val="44"/>
        </w:numPr>
        <w:spacing w:after="0" w:line="276" w:lineRule="auto"/>
        <w:jc w:val="both"/>
        <w:rPr>
          <w:rFonts w:ascii="Muli" w:hAnsi="Muli" w:cstheme="minorHAnsi"/>
          <w:sz w:val="24"/>
          <w:szCs w:val="24"/>
        </w:rPr>
      </w:pPr>
      <w:r w:rsidRPr="00AB6C04">
        <w:rPr>
          <w:rFonts w:ascii="Muli" w:hAnsi="Muli" w:cstheme="minorHAnsi"/>
          <w:sz w:val="24"/>
          <w:szCs w:val="24"/>
        </w:rPr>
        <w:t>zapewnienia bezpieczeństwa w zakresie BHP i PPOŻ podczas nagrań i ponoszenia odpowiedzialności w tym zakresie</w:t>
      </w:r>
    </w:p>
    <w:p w14:paraId="6176F38D" w14:textId="77777777" w:rsidR="00AB6C04" w:rsidRPr="00AB6C04" w:rsidRDefault="00AB6C04" w:rsidP="00AB6C04">
      <w:pPr>
        <w:pStyle w:val="Akapitzlist"/>
        <w:rPr>
          <w:rFonts w:ascii="Muli" w:hAnsi="Muli" w:cstheme="minorHAnsi"/>
          <w:sz w:val="24"/>
          <w:szCs w:val="24"/>
        </w:rPr>
      </w:pPr>
    </w:p>
    <w:p w14:paraId="680D4E05" w14:textId="77777777" w:rsidR="00AB6C04" w:rsidRPr="00AB6C04" w:rsidRDefault="00AB6C04" w:rsidP="00AB6C04">
      <w:pPr>
        <w:spacing w:after="0" w:line="276" w:lineRule="auto"/>
        <w:jc w:val="both"/>
        <w:rPr>
          <w:rFonts w:ascii="Muli" w:hAnsi="Muli" w:cstheme="minorHAnsi"/>
          <w:sz w:val="24"/>
          <w:szCs w:val="24"/>
        </w:rPr>
      </w:pPr>
    </w:p>
    <w:p w14:paraId="5D89E08D" w14:textId="1E5F03AC" w:rsidR="00AB6C04" w:rsidRDefault="00AB6C04" w:rsidP="00BE244C">
      <w:pPr>
        <w:spacing w:after="0" w:line="276" w:lineRule="auto"/>
        <w:jc w:val="both"/>
        <w:rPr>
          <w:rFonts w:ascii="Muli" w:hAnsi="Muli" w:cstheme="minorHAnsi"/>
          <w:sz w:val="24"/>
          <w:szCs w:val="24"/>
        </w:rPr>
      </w:pPr>
      <w:r>
        <w:rPr>
          <w:rFonts w:ascii="Muli" w:hAnsi="Muli" w:cstheme="minorHAnsi"/>
          <w:sz w:val="24"/>
          <w:szCs w:val="24"/>
        </w:rPr>
        <w:t>Zleceniodawca zobowiązuje się do :</w:t>
      </w:r>
      <w:r w:rsidR="00DB4638">
        <w:rPr>
          <w:rFonts w:ascii="Muli" w:hAnsi="Muli" w:cstheme="minorHAnsi"/>
          <w:sz w:val="24"/>
          <w:szCs w:val="24"/>
        </w:rPr>
        <w:t xml:space="preserve"> </w:t>
      </w:r>
    </w:p>
    <w:p w14:paraId="0219DD34" w14:textId="77777777" w:rsidR="00DB4638" w:rsidRDefault="00DB4638" w:rsidP="00BE244C">
      <w:pPr>
        <w:spacing w:after="0" w:line="276" w:lineRule="auto"/>
        <w:jc w:val="both"/>
        <w:rPr>
          <w:rFonts w:ascii="Muli" w:hAnsi="Muli" w:cstheme="minorHAnsi"/>
          <w:sz w:val="24"/>
          <w:szCs w:val="24"/>
        </w:rPr>
      </w:pPr>
    </w:p>
    <w:p w14:paraId="1C46FFC3" w14:textId="1FC0BB2E" w:rsidR="00AB6C04" w:rsidRPr="00AB6C04" w:rsidRDefault="00AB6C04" w:rsidP="00AB6C04">
      <w:pPr>
        <w:pStyle w:val="Akapitzlist"/>
        <w:numPr>
          <w:ilvl w:val="0"/>
          <w:numId w:val="45"/>
        </w:numPr>
        <w:spacing w:after="0" w:line="276" w:lineRule="auto"/>
        <w:jc w:val="both"/>
        <w:rPr>
          <w:rFonts w:ascii="Muli" w:hAnsi="Muli" w:cstheme="minorHAnsi"/>
          <w:sz w:val="24"/>
          <w:szCs w:val="24"/>
        </w:rPr>
      </w:pPr>
      <w:r>
        <w:rPr>
          <w:rFonts w:ascii="Muli" w:hAnsi="Muli" w:cstheme="minorHAnsi"/>
          <w:sz w:val="24"/>
          <w:szCs w:val="24"/>
        </w:rPr>
        <w:t>dostarczenia Zleceniobiorcy wszystkich niezbędnych informacji wraz z materiałami wymaganymi do zrealizowania przedmiotu zamówienia</w:t>
      </w:r>
    </w:p>
    <w:p w14:paraId="10F84CA1" w14:textId="024EFF58" w:rsidR="00AB6C04" w:rsidRPr="00692AB1" w:rsidRDefault="00AB6C04" w:rsidP="00692AB1">
      <w:pPr>
        <w:pStyle w:val="Akapitzlist"/>
        <w:numPr>
          <w:ilvl w:val="0"/>
          <w:numId w:val="45"/>
        </w:numPr>
        <w:spacing w:after="0" w:line="276" w:lineRule="auto"/>
        <w:jc w:val="both"/>
        <w:rPr>
          <w:rFonts w:ascii="Muli" w:hAnsi="Muli" w:cstheme="minorHAnsi"/>
          <w:sz w:val="24"/>
          <w:szCs w:val="24"/>
        </w:rPr>
      </w:pPr>
      <w:r w:rsidRPr="00AB6C04">
        <w:rPr>
          <w:rFonts w:ascii="Muli" w:hAnsi="Muli" w:cstheme="minorHAnsi"/>
          <w:sz w:val="24"/>
          <w:szCs w:val="24"/>
        </w:rPr>
        <w:t>przekaz</w:t>
      </w:r>
      <w:r>
        <w:rPr>
          <w:rFonts w:ascii="Muli" w:hAnsi="Muli" w:cstheme="minorHAnsi"/>
          <w:sz w:val="24"/>
          <w:szCs w:val="24"/>
        </w:rPr>
        <w:t>ywania na bieżąco</w:t>
      </w:r>
      <w:r w:rsidRPr="00AB6C04">
        <w:rPr>
          <w:rFonts w:ascii="Muli" w:hAnsi="Muli" w:cstheme="minorHAnsi"/>
          <w:sz w:val="24"/>
          <w:szCs w:val="24"/>
        </w:rPr>
        <w:t xml:space="preserve"> </w:t>
      </w:r>
      <w:r>
        <w:rPr>
          <w:rFonts w:ascii="Muli" w:hAnsi="Muli" w:cstheme="minorHAnsi"/>
          <w:sz w:val="24"/>
          <w:szCs w:val="24"/>
        </w:rPr>
        <w:t>Zleceniobiorcy</w:t>
      </w:r>
      <w:r w:rsidRPr="00AB6C04">
        <w:rPr>
          <w:rFonts w:ascii="Muli" w:hAnsi="Muli" w:cstheme="minorHAnsi"/>
          <w:sz w:val="24"/>
          <w:szCs w:val="24"/>
        </w:rPr>
        <w:t xml:space="preserve"> wytycznych do opracowania scenariusza</w:t>
      </w:r>
      <w:r w:rsidR="00692AB1">
        <w:rPr>
          <w:rFonts w:ascii="Muli" w:hAnsi="Muli" w:cstheme="minorHAnsi"/>
          <w:sz w:val="24"/>
          <w:szCs w:val="24"/>
        </w:rPr>
        <w:t xml:space="preserve"> oraz filmu</w:t>
      </w:r>
    </w:p>
    <w:p w14:paraId="74E49CB9" w14:textId="1F8DA8A1" w:rsidR="00AB6C04" w:rsidRPr="00AB6C04" w:rsidRDefault="00AB6C04" w:rsidP="00AB6C04">
      <w:pPr>
        <w:pStyle w:val="Akapitzlist"/>
        <w:numPr>
          <w:ilvl w:val="0"/>
          <w:numId w:val="45"/>
        </w:numPr>
        <w:spacing w:after="0" w:line="276" w:lineRule="auto"/>
        <w:jc w:val="both"/>
        <w:rPr>
          <w:rFonts w:ascii="Muli" w:hAnsi="Muli" w:cstheme="minorHAnsi"/>
          <w:sz w:val="24"/>
          <w:szCs w:val="24"/>
        </w:rPr>
      </w:pPr>
      <w:r w:rsidRPr="00AB6C04">
        <w:rPr>
          <w:rFonts w:ascii="Muli" w:hAnsi="Muli" w:cstheme="minorHAnsi"/>
          <w:sz w:val="24"/>
          <w:szCs w:val="24"/>
        </w:rPr>
        <w:t xml:space="preserve">przekazania Wykonawcy niezbędnych logotypów oraz treści informacji niezbędnych do </w:t>
      </w:r>
      <w:r w:rsidR="00692AB1">
        <w:rPr>
          <w:rFonts w:ascii="Muli" w:hAnsi="Muli" w:cstheme="minorHAnsi"/>
          <w:sz w:val="24"/>
          <w:szCs w:val="24"/>
        </w:rPr>
        <w:t xml:space="preserve">oznakowania przedmiotu zamówienia </w:t>
      </w:r>
    </w:p>
    <w:p w14:paraId="6694498C" w14:textId="77777777" w:rsidR="00AB6C04" w:rsidRPr="00BE244C" w:rsidRDefault="00AB6C04" w:rsidP="00BE244C">
      <w:pPr>
        <w:spacing w:after="0" w:line="276" w:lineRule="auto"/>
        <w:jc w:val="both"/>
        <w:rPr>
          <w:rFonts w:ascii="Muli" w:hAnsi="Muli" w:cstheme="minorHAnsi"/>
          <w:sz w:val="24"/>
          <w:szCs w:val="24"/>
        </w:rPr>
      </w:pPr>
    </w:p>
    <w:p w14:paraId="5CDD8581" w14:textId="77777777" w:rsidR="00AB371B" w:rsidRPr="00AB371B" w:rsidRDefault="00AB371B" w:rsidP="00AB371B">
      <w:pPr>
        <w:spacing w:after="0" w:line="276" w:lineRule="auto"/>
        <w:jc w:val="both"/>
        <w:rPr>
          <w:rFonts w:ascii="Muli" w:hAnsi="Muli" w:cstheme="minorHAnsi"/>
          <w:sz w:val="24"/>
          <w:szCs w:val="24"/>
        </w:rPr>
      </w:pPr>
    </w:p>
    <w:bookmarkEnd w:id="6"/>
    <w:p w14:paraId="5A0FDE68" w14:textId="51C007F5" w:rsidR="00D73D20" w:rsidRDefault="00AB371B" w:rsidP="00AA479D">
      <w:pPr>
        <w:spacing w:after="0" w:line="276" w:lineRule="auto"/>
        <w:jc w:val="both"/>
        <w:rPr>
          <w:rFonts w:ascii="Muli" w:eastAsia="Times New Roman" w:hAnsi="Muli" w:cstheme="minorHAnsi"/>
          <w:sz w:val="24"/>
          <w:szCs w:val="24"/>
          <w:lang w:eastAsia="pl-PL"/>
        </w:rPr>
      </w:pPr>
      <w:r w:rsidRPr="00AB371B">
        <w:rPr>
          <w:rFonts w:ascii="Muli" w:eastAsia="Times New Roman" w:hAnsi="Muli" w:cstheme="minorHAnsi"/>
          <w:sz w:val="24"/>
          <w:szCs w:val="24"/>
          <w:lang w:eastAsia="pl-PL"/>
        </w:rPr>
        <w:t>Zleceniobiorca zastrzega prawo do dwukrotnej możliwości zgłoszenia poprawek do materiałów. Zleceniodawca zobowiązuje się do akceptacji przedłożonych materiałów w terminie do 72 godzin od otrzymania.  Zleceniobiorca będzie przekazywał do akceptacji jedną wersję materiałów i zastrzega sobie prawo do realizacji do trzech tur poprawek przekazywanych przez Zleceniodawcę, zebranych w jednym dokumencie lub e-mailu.</w:t>
      </w:r>
    </w:p>
    <w:p w14:paraId="4EFE25A8" w14:textId="06F78E34" w:rsidR="001173C9" w:rsidRDefault="001173C9" w:rsidP="00AA479D">
      <w:pPr>
        <w:spacing w:after="0" w:line="276" w:lineRule="auto"/>
        <w:jc w:val="both"/>
        <w:rPr>
          <w:rFonts w:ascii="Muli" w:eastAsia="Times New Roman" w:hAnsi="Muli" w:cstheme="minorHAnsi"/>
          <w:sz w:val="24"/>
          <w:szCs w:val="24"/>
          <w:lang w:eastAsia="pl-PL"/>
        </w:rPr>
      </w:pPr>
    </w:p>
    <w:p w14:paraId="5184CEA5" w14:textId="77777777" w:rsidR="001173C9" w:rsidRPr="001173C9" w:rsidRDefault="001173C9" w:rsidP="001173C9">
      <w:pPr>
        <w:spacing w:after="0" w:line="276" w:lineRule="auto"/>
        <w:jc w:val="both"/>
        <w:rPr>
          <w:rFonts w:ascii="Muli" w:eastAsia="Times New Roman" w:hAnsi="Muli" w:cstheme="minorHAnsi"/>
          <w:sz w:val="24"/>
          <w:szCs w:val="24"/>
          <w:lang w:eastAsia="pl-PL"/>
        </w:rPr>
      </w:pPr>
      <w:r w:rsidRPr="001173C9">
        <w:rPr>
          <w:rFonts w:ascii="Muli" w:eastAsia="Times New Roman" w:hAnsi="Muli" w:cstheme="minorHAnsi"/>
          <w:sz w:val="24"/>
          <w:szCs w:val="24"/>
          <w:lang w:eastAsia="pl-PL"/>
        </w:rPr>
        <w:t>Wszelkie materiały będące przedmiotem niniejszego zapytania mające znamiona dzieła w rozumieniu Prawa Autorskiego przenosi na Zleceniodawcę,</w:t>
      </w:r>
    </w:p>
    <w:p w14:paraId="6EF8626F" w14:textId="77777777" w:rsidR="001173C9" w:rsidRPr="001173C9" w:rsidRDefault="001173C9" w:rsidP="001173C9">
      <w:pPr>
        <w:spacing w:after="0" w:line="276" w:lineRule="auto"/>
        <w:jc w:val="both"/>
        <w:rPr>
          <w:rFonts w:ascii="Muli" w:eastAsia="Times New Roman" w:hAnsi="Muli" w:cstheme="minorHAnsi"/>
          <w:sz w:val="24"/>
          <w:szCs w:val="24"/>
          <w:lang w:eastAsia="pl-PL"/>
        </w:rPr>
      </w:pPr>
      <w:r w:rsidRPr="001173C9">
        <w:rPr>
          <w:rFonts w:ascii="Muli" w:eastAsia="Times New Roman" w:hAnsi="Muli" w:cstheme="minorHAnsi"/>
          <w:sz w:val="24"/>
          <w:szCs w:val="24"/>
          <w:lang w:eastAsia="pl-PL"/>
        </w:rPr>
        <w:lastRenderedPageBreak/>
        <w:t xml:space="preserve">z chwilą jego odbioru, majątkowe prawa autorskie do dzieła w zakresie pól eksploatacji, określonych w art. 50 ustawy o prawie autorskim i prawach pokrewnych, a w szczególności utrwalenie, zwielokrotnienie określoną techniką, wprowadzenie do obrotu, wprowadzenie do pamięci komputera, publiczne wykonanie albo publiczne odtworzenie, wystawienie, wyświetlenie, najem, dzierżawa, nadanie za pomocą wizji lub fonii przewodowej albo bezprzewodowej przez stację naziemną, nadanie za pośrednictwem satelity, równoczesne </w:t>
      </w:r>
    </w:p>
    <w:p w14:paraId="62171125" w14:textId="49E53C00" w:rsidR="001173C9" w:rsidRDefault="001173C9" w:rsidP="001173C9">
      <w:pPr>
        <w:spacing w:after="0" w:line="276" w:lineRule="auto"/>
        <w:jc w:val="both"/>
        <w:rPr>
          <w:rFonts w:ascii="Muli" w:eastAsia="Times New Roman" w:hAnsi="Muli" w:cstheme="minorHAnsi"/>
          <w:sz w:val="24"/>
          <w:szCs w:val="24"/>
          <w:lang w:eastAsia="pl-PL"/>
        </w:rPr>
      </w:pPr>
      <w:r w:rsidRPr="001173C9">
        <w:rPr>
          <w:rFonts w:ascii="Muli" w:eastAsia="Times New Roman" w:hAnsi="Muli" w:cstheme="minorHAnsi"/>
          <w:sz w:val="24"/>
          <w:szCs w:val="24"/>
          <w:lang w:eastAsia="pl-PL"/>
        </w:rPr>
        <w:t>i integralne nadanie utworu nadawanego przez inną organizację radiową lub telewizyjną. Wraz z przeniesieniem dzieła przechodzą na Zleceniodawcę zależne prawa autorskie.</w:t>
      </w:r>
    </w:p>
    <w:p w14:paraId="27D55E3B" w14:textId="77777777" w:rsidR="00AB371B" w:rsidRPr="00A45F0A" w:rsidRDefault="00AB371B" w:rsidP="00AA479D">
      <w:pPr>
        <w:spacing w:after="0" w:line="276" w:lineRule="auto"/>
        <w:jc w:val="both"/>
        <w:rPr>
          <w:rFonts w:ascii="Muli" w:eastAsia="Times New Roman" w:hAnsi="Muli" w:cstheme="minorHAnsi"/>
          <w:sz w:val="24"/>
          <w:szCs w:val="24"/>
          <w:lang w:eastAsia="pl-PL"/>
        </w:rPr>
      </w:pPr>
    </w:p>
    <w:p w14:paraId="42B67E4F" w14:textId="7DCE884B" w:rsidR="000F2030" w:rsidRPr="00A45F0A" w:rsidRDefault="001B3E2B" w:rsidP="00FD5212">
      <w:pPr>
        <w:spacing w:after="0" w:line="276"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Akademia Nauk Stosowanych</w:t>
      </w:r>
      <w:r w:rsidR="008265ED" w:rsidRPr="00A45F0A">
        <w:rPr>
          <w:rFonts w:ascii="Muli" w:eastAsia="Times New Roman" w:hAnsi="Muli" w:cstheme="minorHAnsi"/>
          <w:sz w:val="24"/>
          <w:szCs w:val="24"/>
          <w:lang w:eastAsia="pl-PL"/>
        </w:rPr>
        <w:t xml:space="preserve"> Stefana Batorego</w:t>
      </w:r>
      <w:r w:rsidR="009222C1" w:rsidRPr="00A45F0A">
        <w:rPr>
          <w:rFonts w:ascii="Muli" w:eastAsia="Times New Roman" w:hAnsi="Muli" w:cstheme="minorHAnsi"/>
          <w:sz w:val="24"/>
          <w:szCs w:val="24"/>
          <w:lang w:eastAsia="pl-PL"/>
        </w:rPr>
        <w:t xml:space="preserve"> w ramach projektu nr POWR.03.05.00-00-</w:t>
      </w:r>
      <w:r w:rsidR="003A3DC3" w:rsidRPr="00A45F0A">
        <w:rPr>
          <w:rFonts w:ascii="Muli" w:eastAsia="Times New Roman" w:hAnsi="Muli" w:cstheme="minorHAnsi"/>
          <w:sz w:val="24"/>
          <w:szCs w:val="24"/>
          <w:lang w:eastAsia="pl-PL"/>
        </w:rPr>
        <w:t>A050</w:t>
      </w:r>
      <w:r w:rsidR="009222C1" w:rsidRPr="00A45F0A">
        <w:rPr>
          <w:rFonts w:ascii="Muli" w:eastAsia="Times New Roman" w:hAnsi="Muli" w:cstheme="minorHAnsi"/>
          <w:sz w:val="24"/>
          <w:szCs w:val="24"/>
          <w:lang w:eastAsia="pl-PL"/>
        </w:rPr>
        <w:t>/</w:t>
      </w:r>
      <w:r w:rsidR="003A3DC3" w:rsidRPr="00A45F0A">
        <w:rPr>
          <w:rFonts w:ascii="Muli" w:eastAsia="Times New Roman" w:hAnsi="Muli" w:cstheme="minorHAnsi"/>
          <w:sz w:val="24"/>
          <w:szCs w:val="24"/>
          <w:lang w:eastAsia="pl-PL"/>
        </w:rPr>
        <w:t>21</w:t>
      </w:r>
      <w:r w:rsidR="009222C1" w:rsidRPr="00A45F0A">
        <w:rPr>
          <w:rFonts w:ascii="Muli" w:eastAsia="Times New Roman" w:hAnsi="Muli" w:cstheme="minorHAnsi"/>
          <w:sz w:val="24"/>
          <w:szCs w:val="24"/>
          <w:lang w:eastAsia="pl-PL"/>
        </w:rPr>
        <w:t xml:space="preserve"> pn. „</w:t>
      </w:r>
      <w:r w:rsidR="003A3DC3" w:rsidRPr="00A45F0A">
        <w:rPr>
          <w:rFonts w:ascii="Muli" w:eastAsia="Times New Roman" w:hAnsi="Muli" w:cstheme="minorHAnsi"/>
          <w:sz w:val="24"/>
          <w:szCs w:val="24"/>
          <w:lang w:eastAsia="pl-PL"/>
        </w:rPr>
        <w:t>APERTUS UCZELNIA DOSTĘPNA DLA WSZYSTKICH</w:t>
      </w:r>
      <w:r w:rsidR="009222C1" w:rsidRPr="00A45F0A">
        <w:rPr>
          <w:rFonts w:ascii="Muli" w:eastAsia="Times New Roman" w:hAnsi="Muli" w:cstheme="minorHAnsi"/>
          <w:sz w:val="24"/>
          <w:szCs w:val="24"/>
          <w:lang w:eastAsia="pl-PL"/>
        </w:rPr>
        <w:t xml:space="preserve">”, zadanie </w:t>
      </w:r>
      <w:r w:rsidRPr="00A45F0A">
        <w:rPr>
          <w:rFonts w:ascii="Muli" w:eastAsia="Times New Roman" w:hAnsi="Muli" w:cstheme="minorHAnsi"/>
          <w:sz w:val="24"/>
          <w:szCs w:val="24"/>
          <w:lang w:eastAsia="pl-PL"/>
        </w:rPr>
        <w:t>4</w:t>
      </w:r>
      <w:r w:rsidR="009222C1" w:rsidRPr="00A45F0A">
        <w:rPr>
          <w:rFonts w:ascii="Muli" w:eastAsia="Times New Roman" w:hAnsi="Muli" w:cstheme="minorHAnsi"/>
          <w:sz w:val="24"/>
          <w:szCs w:val="24"/>
          <w:lang w:eastAsia="pl-PL"/>
        </w:rPr>
        <w:t xml:space="preserve">.: </w:t>
      </w:r>
      <w:r w:rsidRPr="00A45F0A">
        <w:rPr>
          <w:rFonts w:ascii="Muli" w:eastAsia="Times New Roman" w:hAnsi="Muli" w:cstheme="minorHAnsi"/>
          <w:sz w:val="24"/>
          <w:szCs w:val="24"/>
          <w:lang w:eastAsia="pl-PL"/>
        </w:rPr>
        <w:t xml:space="preserve">Opracowanie i dostosowanie procedur zapewniających dostępność uczelni </w:t>
      </w:r>
      <w:r w:rsidR="009222C1" w:rsidRPr="00A45F0A">
        <w:rPr>
          <w:rFonts w:ascii="Muli" w:eastAsia="Times New Roman" w:hAnsi="Muli" w:cstheme="minorHAnsi"/>
          <w:sz w:val="24"/>
          <w:szCs w:val="24"/>
          <w:lang w:eastAsia="pl-PL"/>
        </w:rPr>
        <w:t>w ramach Programu Operacyjnego Wiedza Edukacja Rozwój współfinansowanego przez Unię Europejską w ramach Europejskiego Funduszu Społecznego.</w:t>
      </w:r>
    </w:p>
    <w:p w14:paraId="6E1879D5" w14:textId="77777777" w:rsidR="009222C1" w:rsidRPr="00A45F0A" w:rsidRDefault="009222C1" w:rsidP="000F2030">
      <w:pPr>
        <w:spacing w:after="0" w:line="276" w:lineRule="auto"/>
        <w:jc w:val="both"/>
        <w:rPr>
          <w:rFonts w:ascii="Muli" w:hAnsi="Muli" w:cstheme="minorHAnsi"/>
          <w:sz w:val="24"/>
          <w:szCs w:val="24"/>
        </w:rPr>
      </w:pPr>
    </w:p>
    <w:p w14:paraId="60707387" w14:textId="09911391" w:rsidR="00AD337C" w:rsidRPr="00A45F0A" w:rsidRDefault="00D07AFD" w:rsidP="00F019D6">
      <w:pPr>
        <w:tabs>
          <w:tab w:val="left" w:pos="567"/>
        </w:tabs>
        <w:spacing w:before="60" w:after="120"/>
        <w:jc w:val="both"/>
        <w:rPr>
          <w:rFonts w:ascii="Muli" w:hAnsi="Muli" w:cs="Calibri"/>
          <w:color w:val="000000"/>
          <w:sz w:val="24"/>
          <w:szCs w:val="24"/>
        </w:rPr>
      </w:pPr>
      <w:r w:rsidRPr="00A45F0A">
        <w:rPr>
          <w:rFonts w:ascii="Muli" w:hAnsi="Muli" w:cs="Calibri"/>
          <w:color w:val="000000"/>
          <w:sz w:val="24"/>
          <w:szCs w:val="24"/>
        </w:rPr>
        <w:t xml:space="preserve">Celem </w:t>
      </w:r>
      <w:r w:rsidR="00F019D6" w:rsidRPr="00A45F0A">
        <w:rPr>
          <w:rFonts w:ascii="Muli" w:hAnsi="Muli" w:cs="Calibri"/>
          <w:color w:val="000000"/>
          <w:sz w:val="24"/>
          <w:szCs w:val="24"/>
        </w:rPr>
        <w:t xml:space="preserve">realizacji </w:t>
      </w:r>
      <w:r w:rsidRPr="00A45F0A">
        <w:rPr>
          <w:rFonts w:ascii="Muli" w:hAnsi="Muli" w:cs="Calibri"/>
          <w:color w:val="000000"/>
          <w:sz w:val="24"/>
          <w:szCs w:val="24"/>
        </w:rPr>
        <w:t xml:space="preserve">modułu </w:t>
      </w:r>
      <w:r w:rsidR="00F019D6" w:rsidRPr="00A45F0A">
        <w:rPr>
          <w:rFonts w:ascii="Muli" w:hAnsi="Muli" w:cs="Calibri"/>
          <w:color w:val="000000"/>
          <w:sz w:val="24"/>
          <w:szCs w:val="24"/>
        </w:rPr>
        <w:t>w projekcie</w:t>
      </w:r>
      <w:r w:rsidRPr="00A45F0A">
        <w:rPr>
          <w:rFonts w:ascii="Muli" w:hAnsi="Muli" w:cs="Calibri"/>
          <w:color w:val="000000"/>
          <w:sz w:val="24"/>
          <w:szCs w:val="24"/>
        </w:rPr>
        <w:t xml:space="preserve"> </w:t>
      </w:r>
      <w:r w:rsidR="00F019D6" w:rsidRPr="00A45F0A">
        <w:rPr>
          <w:rFonts w:ascii="Muli" w:hAnsi="Muli" w:cstheme="minorHAnsi"/>
          <w:sz w:val="24"/>
          <w:szCs w:val="24"/>
        </w:rPr>
        <w:t>„</w:t>
      </w:r>
      <w:r w:rsidR="003A3DC3" w:rsidRPr="00A45F0A">
        <w:rPr>
          <w:rFonts w:ascii="Muli" w:hAnsi="Muli" w:cstheme="minorHAnsi"/>
          <w:sz w:val="24"/>
          <w:szCs w:val="24"/>
        </w:rPr>
        <w:t>APERTUS UCZELNIA DOSTĘPNA DLA WSZYSTKICH</w:t>
      </w:r>
      <w:r w:rsidR="00F019D6" w:rsidRPr="00A45F0A">
        <w:rPr>
          <w:rFonts w:ascii="Muli" w:hAnsi="Muli" w:cstheme="minorHAnsi"/>
          <w:sz w:val="24"/>
          <w:szCs w:val="24"/>
        </w:rPr>
        <w:t xml:space="preserve">” </w:t>
      </w:r>
      <w:r w:rsidRPr="00A45F0A">
        <w:rPr>
          <w:rFonts w:ascii="Muli" w:hAnsi="Muli" w:cs="Calibri"/>
          <w:color w:val="000000"/>
          <w:sz w:val="24"/>
          <w:szCs w:val="24"/>
        </w:rPr>
        <w:t xml:space="preserve"> </w:t>
      </w:r>
      <w:r w:rsidR="001A6758" w:rsidRPr="00A45F0A">
        <w:rPr>
          <w:rFonts w:ascii="Muli" w:hAnsi="Muli" w:cs="Calibri"/>
          <w:color w:val="000000"/>
          <w:sz w:val="24"/>
          <w:szCs w:val="24"/>
        </w:rPr>
        <w:t>jest poprawa dostępności szkolnictwa wyższego, wsparcie zmian organizacyjnych i podniesienie kompetencji kadr w systemie szkolnictwa wyższego</w:t>
      </w:r>
      <w:r w:rsidR="00300621" w:rsidRPr="00A45F0A">
        <w:rPr>
          <w:rFonts w:ascii="Muli" w:hAnsi="Muli" w:cs="Calibri"/>
          <w:color w:val="000000"/>
          <w:sz w:val="24"/>
          <w:szCs w:val="24"/>
        </w:rPr>
        <w:t>.</w:t>
      </w:r>
    </w:p>
    <w:p w14:paraId="28D77FC4" w14:textId="77777777" w:rsidR="00B33DB7" w:rsidRPr="00A45F0A" w:rsidRDefault="00B33DB7" w:rsidP="003F249E">
      <w:pPr>
        <w:spacing w:before="120" w:after="120"/>
        <w:jc w:val="both"/>
        <w:rPr>
          <w:rFonts w:ascii="Muli" w:hAnsi="Muli" w:cstheme="minorHAnsi"/>
          <w:sz w:val="24"/>
          <w:szCs w:val="24"/>
        </w:rPr>
      </w:pPr>
    </w:p>
    <w:p w14:paraId="6E4D3FCB" w14:textId="20DCFABB" w:rsidR="003C12CA" w:rsidRPr="00A45F0A" w:rsidRDefault="00680A95" w:rsidP="00924D51">
      <w:pPr>
        <w:pStyle w:val="Akapitzlist"/>
        <w:numPr>
          <w:ilvl w:val="0"/>
          <w:numId w:val="12"/>
        </w:numPr>
        <w:spacing w:after="0" w:line="360" w:lineRule="auto"/>
        <w:jc w:val="both"/>
        <w:rPr>
          <w:rFonts w:ascii="Muli" w:hAnsi="Muli" w:cstheme="minorHAnsi"/>
          <w:b/>
          <w:sz w:val="24"/>
          <w:szCs w:val="24"/>
        </w:rPr>
      </w:pPr>
      <w:r w:rsidRPr="00A45F0A">
        <w:rPr>
          <w:rFonts w:ascii="Muli" w:hAnsi="Muli" w:cstheme="minorHAnsi"/>
          <w:b/>
          <w:sz w:val="24"/>
          <w:szCs w:val="24"/>
        </w:rPr>
        <w:t xml:space="preserve"> </w:t>
      </w:r>
      <w:r w:rsidR="00924D51" w:rsidRPr="00A45F0A">
        <w:rPr>
          <w:rFonts w:ascii="Muli" w:hAnsi="Muli" w:cstheme="minorHAnsi"/>
          <w:b/>
          <w:sz w:val="24"/>
          <w:szCs w:val="24"/>
        </w:rPr>
        <w:t>Termin realizacji zamówienia:</w:t>
      </w:r>
    </w:p>
    <w:p w14:paraId="588BAE1A" w14:textId="52AA83A8" w:rsidR="00F420BD" w:rsidRPr="00A45F0A" w:rsidRDefault="004E115A" w:rsidP="00F420BD">
      <w:pPr>
        <w:pStyle w:val="Akapitzlist"/>
        <w:spacing w:after="0" w:line="360" w:lineRule="auto"/>
        <w:ind w:left="1080"/>
        <w:jc w:val="both"/>
        <w:rPr>
          <w:rFonts w:ascii="Muli" w:hAnsi="Muli" w:cstheme="minorHAnsi"/>
          <w:sz w:val="24"/>
          <w:szCs w:val="24"/>
        </w:rPr>
      </w:pPr>
      <w:r w:rsidRPr="004E115A">
        <w:rPr>
          <w:rFonts w:ascii="Muli" w:hAnsi="Muli" w:cstheme="minorHAnsi"/>
          <w:sz w:val="24"/>
          <w:szCs w:val="24"/>
        </w:rPr>
        <w:t xml:space="preserve">Usługa zostanie zrealizowana od momentu podpisania umowy w okresie od </w:t>
      </w:r>
      <w:r w:rsidR="00C56546" w:rsidRPr="00A45F0A">
        <w:rPr>
          <w:rFonts w:ascii="Muli" w:hAnsi="Muli" w:cstheme="minorHAnsi"/>
          <w:sz w:val="24"/>
          <w:szCs w:val="24"/>
        </w:rPr>
        <w:t xml:space="preserve"> </w:t>
      </w:r>
      <w:r w:rsidR="00261137">
        <w:rPr>
          <w:rFonts w:ascii="Muli" w:hAnsi="Muli" w:cstheme="minorHAnsi"/>
          <w:sz w:val="24"/>
          <w:szCs w:val="24"/>
        </w:rPr>
        <w:t>września</w:t>
      </w:r>
      <w:r w:rsidR="00446DCF">
        <w:rPr>
          <w:rFonts w:ascii="Muli" w:hAnsi="Muli" w:cstheme="minorHAnsi"/>
          <w:sz w:val="24"/>
          <w:szCs w:val="24"/>
        </w:rPr>
        <w:t xml:space="preserve"> do </w:t>
      </w:r>
      <w:r w:rsidR="001B7D20" w:rsidRPr="006B6913">
        <w:rPr>
          <w:rFonts w:ascii="Muli" w:hAnsi="Muli" w:cstheme="minorHAnsi"/>
          <w:sz w:val="24"/>
          <w:szCs w:val="24"/>
        </w:rPr>
        <w:t>06.10.2023</w:t>
      </w:r>
      <w:r w:rsidR="00446DCF">
        <w:rPr>
          <w:rFonts w:ascii="Muli" w:hAnsi="Muli" w:cstheme="minorHAnsi"/>
          <w:sz w:val="24"/>
          <w:szCs w:val="24"/>
        </w:rPr>
        <w:t xml:space="preserve"> </w:t>
      </w:r>
      <w:r w:rsidR="00261137">
        <w:rPr>
          <w:rFonts w:ascii="Muli" w:hAnsi="Muli" w:cstheme="minorHAnsi"/>
          <w:sz w:val="24"/>
          <w:szCs w:val="24"/>
        </w:rPr>
        <w:t>października</w:t>
      </w:r>
      <w:r w:rsidR="00446DCF">
        <w:rPr>
          <w:rFonts w:ascii="Muli" w:hAnsi="Muli" w:cstheme="minorHAnsi"/>
          <w:sz w:val="24"/>
          <w:szCs w:val="24"/>
        </w:rPr>
        <w:t xml:space="preserve"> 2023 </w:t>
      </w:r>
    </w:p>
    <w:p w14:paraId="3DAAD31C" w14:textId="77777777" w:rsidR="00F7601D" w:rsidRPr="00A45F0A" w:rsidRDefault="00F7601D" w:rsidP="005434AE">
      <w:pPr>
        <w:spacing w:after="0" w:line="360" w:lineRule="auto"/>
        <w:jc w:val="both"/>
        <w:rPr>
          <w:rFonts w:ascii="Muli" w:hAnsi="Muli" w:cstheme="minorHAnsi"/>
          <w:sz w:val="24"/>
          <w:szCs w:val="24"/>
        </w:rPr>
      </w:pPr>
    </w:p>
    <w:p w14:paraId="5D71A945" w14:textId="616CFE54" w:rsidR="00924D51" w:rsidRPr="00A45F0A" w:rsidRDefault="00F420BD" w:rsidP="00ED37F8">
      <w:pPr>
        <w:pStyle w:val="Akapitzlist"/>
        <w:numPr>
          <w:ilvl w:val="0"/>
          <w:numId w:val="12"/>
        </w:numPr>
        <w:spacing w:after="0" w:line="360" w:lineRule="auto"/>
        <w:jc w:val="both"/>
        <w:rPr>
          <w:rFonts w:ascii="Muli" w:eastAsia="Times New Roman" w:hAnsi="Muli" w:cstheme="minorHAnsi"/>
          <w:b/>
          <w:sz w:val="24"/>
          <w:szCs w:val="24"/>
          <w:lang w:eastAsia="pl-PL"/>
        </w:rPr>
      </w:pPr>
      <w:r w:rsidRPr="00A45F0A">
        <w:rPr>
          <w:rFonts w:ascii="Muli" w:eastAsia="Times New Roman" w:hAnsi="Muli" w:cstheme="minorHAnsi"/>
          <w:b/>
          <w:sz w:val="24"/>
          <w:szCs w:val="24"/>
          <w:lang w:eastAsia="pl-PL"/>
        </w:rPr>
        <w:t>Główne w</w:t>
      </w:r>
      <w:r w:rsidR="00ED37F8" w:rsidRPr="00A45F0A">
        <w:rPr>
          <w:rFonts w:ascii="Muli" w:eastAsia="Times New Roman" w:hAnsi="Muli" w:cstheme="minorHAnsi"/>
          <w:b/>
          <w:sz w:val="24"/>
          <w:szCs w:val="24"/>
          <w:lang w:eastAsia="pl-PL"/>
        </w:rPr>
        <w:t xml:space="preserve">arunki udziału w </w:t>
      </w:r>
      <w:r w:rsidRPr="00A45F0A">
        <w:rPr>
          <w:rFonts w:ascii="Muli" w:eastAsia="Times New Roman" w:hAnsi="Muli" w:cstheme="minorHAnsi"/>
          <w:b/>
          <w:sz w:val="24"/>
          <w:szCs w:val="24"/>
          <w:lang w:eastAsia="pl-PL"/>
        </w:rPr>
        <w:t xml:space="preserve">zapytaniu ofertowym, oferta powinna zawierać następujące elementy </w:t>
      </w:r>
      <w:r w:rsidR="00ED37F8" w:rsidRPr="00A45F0A">
        <w:rPr>
          <w:rFonts w:ascii="Muli" w:eastAsia="Times New Roman" w:hAnsi="Muli" w:cstheme="minorHAnsi"/>
          <w:b/>
          <w:sz w:val="24"/>
          <w:szCs w:val="24"/>
          <w:lang w:eastAsia="pl-PL"/>
        </w:rPr>
        <w:t>:</w:t>
      </w:r>
    </w:p>
    <w:p w14:paraId="3BAA2222" w14:textId="7B746EE1" w:rsidR="00F420BD" w:rsidRPr="0032225A" w:rsidRDefault="00F420BD" w:rsidP="0032225A">
      <w:pPr>
        <w:pStyle w:val="Akapitzlist"/>
        <w:numPr>
          <w:ilvl w:val="0"/>
          <w:numId w:val="3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Załącznik nr 1 do zapytania ofertowego: Formularz oferty.</w:t>
      </w:r>
      <w:r w:rsidRPr="0032225A">
        <w:rPr>
          <w:rFonts w:ascii="Muli" w:eastAsia="Times New Roman" w:hAnsi="Muli" w:cstheme="minorHAnsi"/>
          <w:sz w:val="24"/>
          <w:szCs w:val="24"/>
          <w:lang w:eastAsia="pl-PL"/>
        </w:rPr>
        <w:t xml:space="preserve"> </w:t>
      </w:r>
    </w:p>
    <w:p w14:paraId="08EC57A9" w14:textId="5F447043" w:rsidR="00F420BD" w:rsidRPr="00A45F0A" w:rsidRDefault="00F420BD" w:rsidP="00F420BD">
      <w:pPr>
        <w:pStyle w:val="Akapitzlist"/>
        <w:numPr>
          <w:ilvl w:val="0"/>
          <w:numId w:val="3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 xml:space="preserve">Załącznik nr </w:t>
      </w:r>
      <w:r w:rsidR="0032225A">
        <w:rPr>
          <w:rFonts w:ascii="Muli" w:eastAsia="Times New Roman" w:hAnsi="Muli" w:cstheme="minorHAnsi"/>
          <w:sz w:val="24"/>
          <w:szCs w:val="24"/>
          <w:lang w:eastAsia="pl-PL"/>
        </w:rPr>
        <w:t>2</w:t>
      </w:r>
      <w:r w:rsidRPr="00A45F0A">
        <w:rPr>
          <w:rFonts w:ascii="Muli" w:eastAsia="Times New Roman" w:hAnsi="Muli" w:cstheme="minorHAnsi"/>
          <w:sz w:val="24"/>
          <w:szCs w:val="24"/>
          <w:lang w:eastAsia="pl-PL"/>
        </w:rPr>
        <w:t xml:space="preserve"> do zapytania ofertowego: Oświadczenie o braku powiązań z Zamawiającym</w:t>
      </w:r>
    </w:p>
    <w:p w14:paraId="6DEB91AF" w14:textId="3B1BA0B8" w:rsidR="00F420BD" w:rsidRPr="00A45F0A" w:rsidRDefault="00F420BD" w:rsidP="00F420BD">
      <w:pPr>
        <w:pStyle w:val="Akapitzlist"/>
        <w:numPr>
          <w:ilvl w:val="0"/>
          <w:numId w:val="39"/>
        </w:numPr>
        <w:spacing w:after="120" w:line="240" w:lineRule="auto"/>
        <w:jc w:val="both"/>
        <w:rPr>
          <w:rFonts w:ascii="Muli" w:hAnsi="Muli" w:cs="Arial"/>
          <w:b/>
          <w:szCs w:val="21"/>
        </w:rPr>
      </w:pPr>
      <w:r w:rsidRPr="00A45F0A">
        <w:rPr>
          <w:rFonts w:ascii="Muli" w:eastAsia="Times New Roman" w:hAnsi="Muli" w:cstheme="minorHAnsi"/>
          <w:sz w:val="24"/>
          <w:szCs w:val="24"/>
          <w:lang w:eastAsia="pl-PL"/>
        </w:rPr>
        <w:lastRenderedPageBreak/>
        <w:t xml:space="preserve">Załącznik nr </w:t>
      </w:r>
      <w:r w:rsidR="0032225A">
        <w:rPr>
          <w:rFonts w:ascii="Muli" w:eastAsia="Times New Roman" w:hAnsi="Muli" w:cstheme="minorHAnsi"/>
          <w:sz w:val="24"/>
          <w:szCs w:val="24"/>
          <w:lang w:eastAsia="pl-PL"/>
        </w:rPr>
        <w:t>3</w:t>
      </w:r>
      <w:r w:rsidRPr="00A45F0A">
        <w:rPr>
          <w:rFonts w:ascii="Muli" w:eastAsia="Times New Roman" w:hAnsi="Muli" w:cstheme="minorHAnsi"/>
          <w:sz w:val="24"/>
          <w:szCs w:val="24"/>
          <w:lang w:eastAsia="pl-PL"/>
        </w:rPr>
        <w:t xml:space="preserve"> do zapytania ofertowego: Oświadczenie o wypełnieniu obowiązków informacyjnych (RODO). </w:t>
      </w:r>
    </w:p>
    <w:p w14:paraId="0140D59F" w14:textId="492E2BBA" w:rsidR="00F420BD" w:rsidRPr="00A45F0A" w:rsidRDefault="00F420BD" w:rsidP="00F420BD">
      <w:pPr>
        <w:pStyle w:val="Akapitzlist"/>
        <w:numPr>
          <w:ilvl w:val="0"/>
          <w:numId w:val="3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Aktualny odpis z KRS lub wydruk z CEIDG (w przypadku podmiotów prowadzących działalność gospodarczą).</w:t>
      </w:r>
    </w:p>
    <w:p w14:paraId="18C29529" w14:textId="77777777" w:rsidR="00CD0706" w:rsidRPr="00A45F0A" w:rsidRDefault="00CD0706" w:rsidP="00CD0706">
      <w:pPr>
        <w:spacing w:after="120" w:line="240" w:lineRule="auto"/>
        <w:jc w:val="both"/>
        <w:rPr>
          <w:rFonts w:ascii="Muli" w:eastAsia="Times New Roman" w:hAnsi="Muli" w:cstheme="minorHAnsi"/>
          <w:b/>
          <w:sz w:val="24"/>
          <w:szCs w:val="24"/>
          <w:lang w:eastAsia="pl-PL"/>
        </w:rPr>
      </w:pPr>
      <w:r w:rsidRPr="00A45F0A">
        <w:rPr>
          <w:rFonts w:ascii="Muli" w:eastAsia="Times New Roman" w:hAnsi="Muli" w:cstheme="minorHAnsi"/>
          <w:b/>
          <w:sz w:val="24"/>
          <w:szCs w:val="24"/>
          <w:lang w:eastAsia="pl-PL"/>
        </w:rPr>
        <w:t>Dodatkowe informacje dotyczące sposobu przygotowania oferty:</w:t>
      </w:r>
    </w:p>
    <w:p w14:paraId="7BE0FE5A" w14:textId="77777777" w:rsidR="00CD0706" w:rsidRPr="00A45F0A" w:rsidRDefault="00CD0706" w:rsidP="00CD0706">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Wykonawca może złożyć tylko jedną ofertę. Złożenie więcej niż jednej oferty spowoduje odrzucenie wszystkich ofert złożonych przez Wykonawcę.</w:t>
      </w:r>
    </w:p>
    <w:p w14:paraId="018AAA96" w14:textId="77777777" w:rsidR="00CD0706" w:rsidRPr="00A45F0A" w:rsidRDefault="00CD0706" w:rsidP="00CD0706">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Oferta wraz z załącznikami musi być sporządzona w formie pisemnej, w języku polskim, z podaniem ceny brutto przedstawionej w polskich złotych (PLN).</w:t>
      </w:r>
    </w:p>
    <w:p w14:paraId="3FBEFD4E" w14:textId="77777777" w:rsidR="00CD0706" w:rsidRPr="00A45F0A" w:rsidRDefault="00CD0706" w:rsidP="00CD0706">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Wszelkie koszty związane z przygotowaniem i złożeniem oferty ponosi Wykonawca.</w:t>
      </w:r>
    </w:p>
    <w:p w14:paraId="1D0877C0" w14:textId="77777777" w:rsidR="00753D6A" w:rsidRPr="00A45F0A" w:rsidRDefault="00CD0706" w:rsidP="00CD0706">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Treść oferty musi być zgodna z zawartością Zapytania ofertowego.</w:t>
      </w:r>
      <w:r w:rsidR="00627BF6" w:rsidRPr="00A45F0A">
        <w:rPr>
          <w:rFonts w:ascii="Muli" w:eastAsia="Times New Roman" w:hAnsi="Muli" w:cstheme="minorHAnsi"/>
          <w:sz w:val="24"/>
          <w:szCs w:val="24"/>
          <w:lang w:eastAsia="pl-PL"/>
        </w:rPr>
        <w:t xml:space="preserve"> </w:t>
      </w:r>
    </w:p>
    <w:p w14:paraId="68E6BA98" w14:textId="77777777" w:rsidR="00E32627" w:rsidRPr="00A45F0A" w:rsidRDefault="00E32627" w:rsidP="00BA1830">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Zamawiający nie dopuszcza możliwo</w:t>
      </w:r>
      <w:r w:rsidR="008A6336" w:rsidRPr="00A45F0A">
        <w:rPr>
          <w:rFonts w:ascii="Muli" w:eastAsia="Times New Roman" w:hAnsi="Muli" w:cstheme="minorHAnsi"/>
          <w:sz w:val="24"/>
          <w:szCs w:val="24"/>
          <w:lang w:eastAsia="pl-PL"/>
        </w:rPr>
        <w:t>ści składania ofert częściowych ani wariantowych.</w:t>
      </w:r>
    </w:p>
    <w:p w14:paraId="76913BBF" w14:textId="77777777" w:rsidR="00E32627" w:rsidRPr="00A45F0A" w:rsidRDefault="00753D6A" w:rsidP="00BA1830">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Oferta wraz z załącznikami</w:t>
      </w:r>
      <w:r w:rsidR="00E32627" w:rsidRPr="00A45F0A">
        <w:rPr>
          <w:rFonts w:ascii="Muli" w:eastAsia="Times New Roman" w:hAnsi="Muli" w:cstheme="minorHAnsi"/>
          <w:sz w:val="24"/>
          <w:szCs w:val="24"/>
          <w:lang w:eastAsia="pl-PL"/>
        </w:rPr>
        <w:t xml:space="preserve"> musi być sporządzona w sposób czytelny</w:t>
      </w:r>
      <w:r w:rsidR="00EC57A3" w:rsidRPr="00A45F0A">
        <w:rPr>
          <w:rFonts w:ascii="Muli" w:eastAsia="Times New Roman" w:hAnsi="Muli" w:cstheme="minorHAnsi"/>
          <w:sz w:val="24"/>
          <w:szCs w:val="24"/>
          <w:lang w:eastAsia="pl-PL"/>
        </w:rPr>
        <w:t>,</w:t>
      </w:r>
      <w:r w:rsidRPr="00A45F0A">
        <w:rPr>
          <w:rFonts w:ascii="Muli" w:eastAsia="Times New Roman" w:hAnsi="Muli" w:cstheme="minorHAnsi"/>
          <w:sz w:val="24"/>
          <w:szCs w:val="24"/>
          <w:lang w:eastAsia="pl-PL"/>
        </w:rPr>
        <w:t xml:space="preserve"> na kolejno ponumerowanych stronach</w:t>
      </w:r>
      <w:r w:rsidR="00E32627" w:rsidRPr="00A45F0A">
        <w:rPr>
          <w:rFonts w:ascii="Muli" w:eastAsia="Times New Roman" w:hAnsi="Muli" w:cstheme="minorHAnsi"/>
          <w:sz w:val="24"/>
          <w:szCs w:val="24"/>
          <w:lang w:eastAsia="pl-PL"/>
        </w:rPr>
        <w:t>.</w:t>
      </w:r>
    </w:p>
    <w:p w14:paraId="3CAE091F" w14:textId="77777777" w:rsidR="00E32627" w:rsidRPr="00A45F0A" w:rsidRDefault="00E32627" w:rsidP="00BA1830">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 xml:space="preserve">Oferta musi być </w:t>
      </w:r>
      <w:r w:rsidR="008A6336" w:rsidRPr="00A45F0A">
        <w:rPr>
          <w:rFonts w:ascii="Muli" w:eastAsia="Times New Roman" w:hAnsi="Muli" w:cstheme="minorHAnsi"/>
          <w:sz w:val="24"/>
          <w:szCs w:val="24"/>
          <w:lang w:eastAsia="pl-PL"/>
        </w:rPr>
        <w:t xml:space="preserve">oznaczona właściwą pieczęcią i </w:t>
      </w:r>
      <w:r w:rsidRPr="00A45F0A">
        <w:rPr>
          <w:rFonts w:ascii="Muli" w:eastAsia="Times New Roman" w:hAnsi="Muli" w:cstheme="minorHAnsi"/>
          <w:sz w:val="24"/>
          <w:szCs w:val="24"/>
          <w:lang w:eastAsia="pl-PL"/>
        </w:rPr>
        <w:t xml:space="preserve">podpisana przez osobę (osoby) reprezentującą </w:t>
      </w:r>
      <w:r w:rsidR="008A6336" w:rsidRPr="00A45F0A">
        <w:rPr>
          <w:rFonts w:ascii="Muli" w:eastAsia="Times New Roman" w:hAnsi="Muli" w:cstheme="minorHAnsi"/>
          <w:sz w:val="24"/>
          <w:szCs w:val="24"/>
          <w:lang w:eastAsia="pl-PL"/>
        </w:rPr>
        <w:t xml:space="preserve">lub upoważnioną przez </w:t>
      </w:r>
      <w:r w:rsidRPr="00A45F0A">
        <w:rPr>
          <w:rFonts w:ascii="Muli" w:eastAsia="Times New Roman" w:hAnsi="Muli" w:cstheme="minorHAnsi"/>
          <w:sz w:val="24"/>
          <w:szCs w:val="24"/>
          <w:lang w:eastAsia="pl-PL"/>
        </w:rPr>
        <w:t>Wykonawcę</w:t>
      </w:r>
      <w:r w:rsidR="008A6336" w:rsidRPr="00A45F0A">
        <w:rPr>
          <w:rFonts w:ascii="Muli" w:eastAsia="Times New Roman" w:hAnsi="Muli" w:cstheme="minorHAnsi"/>
          <w:sz w:val="24"/>
          <w:szCs w:val="24"/>
          <w:lang w:eastAsia="pl-PL"/>
        </w:rPr>
        <w:t xml:space="preserve"> do jego reprezentowania</w:t>
      </w:r>
      <w:r w:rsidR="00753D6A" w:rsidRPr="00A45F0A">
        <w:rPr>
          <w:rFonts w:ascii="Muli" w:eastAsia="Times New Roman" w:hAnsi="Muli" w:cstheme="minorHAnsi"/>
          <w:sz w:val="24"/>
          <w:szCs w:val="24"/>
          <w:lang w:eastAsia="pl-PL"/>
        </w:rPr>
        <w:t>.</w:t>
      </w:r>
    </w:p>
    <w:p w14:paraId="7BA0B21D" w14:textId="77777777" w:rsidR="00753D6A" w:rsidRPr="00A45F0A" w:rsidRDefault="00753D6A" w:rsidP="00BA1830">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Zaleca się, aby każda strona oferty zawierająca jakąkolwiek treść była podpisana lub parafowana przez Wykonawcę.</w:t>
      </w:r>
    </w:p>
    <w:p w14:paraId="5EDE0A27" w14:textId="77777777" w:rsidR="00753D6A" w:rsidRPr="00A45F0A" w:rsidRDefault="00753D6A" w:rsidP="00BA1830">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eastAsia="Times New Roman" w:hAnsi="Muli" w:cstheme="minorHAnsi"/>
          <w:sz w:val="24"/>
          <w:szCs w:val="24"/>
          <w:lang w:eastAsia="pl-PL"/>
        </w:rPr>
        <w:t>Oferty niekompletne</w:t>
      </w:r>
      <w:r w:rsidR="00BA1830" w:rsidRPr="00A45F0A">
        <w:rPr>
          <w:rFonts w:ascii="Muli" w:eastAsia="Times New Roman" w:hAnsi="Muli" w:cstheme="minorHAnsi"/>
          <w:sz w:val="24"/>
          <w:szCs w:val="24"/>
          <w:lang w:eastAsia="pl-PL"/>
        </w:rPr>
        <w:t xml:space="preserve"> lub dostarczone po terminie określonym w zapytaniu</w:t>
      </w:r>
      <w:r w:rsidRPr="00A45F0A">
        <w:rPr>
          <w:rFonts w:ascii="Muli" w:eastAsia="Times New Roman" w:hAnsi="Muli" w:cstheme="minorHAnsi"/>
          <w:sz w:val="24"/>
          <w:szCs w:val="24"/>
          <w:lang w:eastAsia="pl-PL"/>
        </w:rPr>
        <w:t xml:space="preserve"> nie będą podlegać ocenie przez Zamawiającego.</w:t>
      </w:r>
    </w:p>
    <w:p w14:paraId="073871AF" w14:textId="77777777" w:rsidR="00627BF6" w:rsidRPr="00A45F0A" w:rsidRDefault="00BA1830" w:rsidP="00627BF6">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hAnsi="Muli"/>
          <w:bCs/>
          <w:sz w:val="24"/>
          <w:szCs w:val="24"/>
        </w:rPr>
        <w:t>Niniejsze zapytanie ofertowe nie stanowi zobowiązania do zawarcia umowy.</w:t>
      </w:r>
    </w:p>
    <w:p w14:paraId="6B1F818F" w14:textId="2D8A2FBC" w:rsidR="00D73423" w:rsidRPr="00A45F0A" w:rsidRDefault="00627BF6" w:rsidP="00F420BD">
      <w:pPr>
        <w:pStyle w:val="Akapitzlist"/>
        <w:numPr>
          <w:ilvl w:val="0"/>
          <w:numId w:val="19"/>
        </w:numPr>
        <w:spacing w:after="120" w:line="240" w:lineRule="auto"/>
        <w:jc w:val="both"/>
        <w:rPr>
          <w:rFonts w:ascii="Muli" w:eastAsia="Times New Roman" w:hAnsi="Muli" w:cstheme="minorHAnsi"/>
          <w:sz w:val="24"/>
          <w:szCs w:val="24"/>
          <w:lang w:eastAsia="pl-PL"/>
        </w:rPr>
      </w:pPr>
      <w:r w:rsidRPr="00A45F0A">
        <w:rPr>
          <w:rFonts w:ascii="Muli" w:hAnsi="Muli"/>
          <w:sz w:val="24"/>
        </w:rPr>
        <w:t>Zamawiający zastrzega sobie prawo do anulowania zapytania ofertowego na każdym etapie bez podania przyczyny.</w:t>
      </w:r>
    </w:p>
    <w:p w14:paraId="32BA2C95" w14:textId="77777777" w:rsidR="00F94D3E" w:rsidRPr="00A45F0A" w:rsidRDefault="00F94D3E" w:rsidP="00E441B3">
      <w:pPr>
        <w:pStyle w:val="Akapitzlist"/>
        <w:spacing w:after="120" w:line="240" w:lineRule="auto"/>
        <w:ind w:left="1440"/>
        <w:jc w:val="both"/>
        <w:rPr>
          <w:rFonts w:ascii="Muli" w:eastAsia="Times New Roman" w:hAnsi="Muli" w:cstheme="minorHAnsi"/>
          <w:sz w:val="24"/>
          <w:szCs w:val="24"/>
          <w:lang w:eastAsia="pl-PL"/>
        </w:rPr>
      </w:pPr>
    </w:p>
    <w:p w14:paraId="2B4D1DAE" w14:textId="77777777" w:rsidR="00E441B3" w:rsidRPr="00A45F0A" w:rsidRDefault="00E441B3" w:rsidP="00E441B3">
      <w:pPr>
        <w:pStyle w:val="Akapitzlist"/>
        <w:numPr>
          <w:ilvl w:val="0"/>
          <w:numId w:val="12"/>
        </w:numPr>
        <w:spacing w:after="0" w:line="360" w:lineRule="auto"/>
        <w:jc w:val="both"/>
        <w:rPr>
          <w:rFonts w:ascii="Muli" w:eastAsia="Times New Roman" w:hAnsi="Muli" w:cstheme="minorHAnsi"/>
          <w:b/>
          <w:sz w:val="24"/>
          <w:szCs w:val="24"/>
          <w:lang w:eastAsia="pl-PL"/>
        </w:rPr>
      </w:pPr>
      <w:r w:rsidRPr="00A45F0A">
        <w:rPr>
          <w:rFonts w:ascii="Muli" w:eastAsia="Times New Roman" w:hAnsi="Muli" w:cstheme="minorHAnsi"/>
          <w:b/>
          <w:sz w:val="24"/>
          <w:szCs w:val="24"/>
          <w:lang w:eastAsia="pl-PL"/>
        </w:rPr>
        <w:t>Kryteria oceny ofert:</w:t>
      </w:r>
    </w:p>
    <w:p w14:paraId="487875FA" w14:textId="77777777" w:rsidR="001D76A3" w:rsidRPr="00A45F0A" w:rsidRDefault="001D76A3" w:rsidP="001D76A3">
      <w:pPr>
        <w:pStyle w:val="Akapitzlist"/>
        <w:spacing w:after="0" w:line="360" w:lineRule="auto"/>
        <w:ind w:left="1080"/>
        <w:jc w:val="both"/>
        <w:rPr>
          <w:rFonts w:ascii="Muli" w:eastAsia="Times New Roman" w:hAnsi="Muli" w:cstheme="minorHAnsi"/>
          <w:b/>
          <w:sz w:val="24"/>
          <w:szCs w:val="24"/>
          <w:lang w:eastAsia="pl-PL"/>
        </w:rPr>
      </w:pPr>
    </w:p>
    <w:p w14:paraId="3C3AACF8" w14:textId="7DDEA950" w:rsidR="00394B5E" w:rsidRPr="00A45F0A" w:rsidRDefault="00394B5E" w:rsidP="00394B5E">
      <w:pPr>
        <w:ind w:left="360"/>
        <w:jc w:val="both"/>
        <w:rPr>
          <w:rFonts w:ascii="Muli" w:hAnsi="Muli"/>
          <w:sz w:val="24"/>
        </w:rPr>
      </w:pPr>
      <w:r w:rsidRPr="00A45F0A">
        <w:rPr>
          <w:rFonts w:ascii="Muli" w:hAnsi="Muli"/>
          <w:sz w:val="24"/>
        </w:rPr>
        <w:t>Wykonawca może uzyskać łącznie max. 100 pkt za złożoną ofertę w oparciu o kryterium „cena”.</w:t>
      </w:r>
    </w:p>
    <w:p w14:paraId="320A87BA" w14:textId="77777777" w:rsidR="00394B5E" w:rsidRPr="00A45F0A" w:rsidRDefault="00394B5E" w:rsidP="00394B5E">
      <w:pPr>
        <w:ind w:left="360"/>
        <w:jc w:val="both"/>
        <w:rPr>
          <w:rFonts w:ascii="Muli" w:hAnsi="Muli"/>
          <w:sz w:val="24"/>
        </w:rPr>
      </w:pPr>
      <w:r w:rsidRPr="00A45F0A">
        <w:rPr>
          <w:rFonts w:ascii="Muli" w:hAnsi="Muli"/>
          <w:b/>
          <w:sz w:val="24"/>
        </w:rPr>
        <w:t>Kryterium „cena”</w:t>
      </w:r>
      <w:r w:rsidRPr="00A45F0A">
        <w:rPr>
          <w:rFonts w:ascii="Muli" w:hAnsi="Muli"/>
          <w:sz w:val="24"/>
        </w:rPr>
        <w:t xml:space="preserve"> – maksymalnie 100 punktów - sposób obliczania punktów:</w:t>
      </w:r>
    </w:p>
    <w:p w14:paraId="5905B80C" w14:textId="77777777" w:rsidR="00394B5E" w:rsidRPr="00A45F0A" w:rsidRDefault="00394B5E" w:rsidP="00394B5E">
      <w:pPr>
        <w:spacing w:before="120" w:after="120" w:line="276" w:lineRule="auto"/>
        <w:ind w:left="357"/>
        <w:rPr>
          <w:rFonts w:ascii="Muli" w:hAnsi="Muli"/>
        </w:rPr>
      </w:pPr>
    </w:p>
    <w:p w14:paraId="1D2B6517" w14:textId="23DD3A9B" w:rsidR="008B285D" w:rsidRPr="00A45F0A" w:rsidRDefault="00394B5E" w:rsidP="00394B5E">
      <w:pPr>
        <w:rPr>
          <w:rFonts w:ascii="Muli" w:eastAsiaTheme="minorEastAsia" w:hAnsi="Muli"/>
        </w:rPr>
      </w:pPr>
      <m:oMathPara>
        <m:oMath>
          <m:r>
            <w:rPr>
              <w:rFonts w:ascii="Cambria Math" w:hAnsi="Cambria Math"/>
            </w:rPr>
            <w:lastRenderedPageBreak/>
            <m:t>Liczba punktów=</m:t>
          </m:r>
          <m:f>
            <m:fPr>
              <m:ctrlPr>
                <w:rPr>
                  <w:rFonts w:ascii="Cambria Math" w:hAnsi="Cambria Math"/>
                  <w:i/>
                </w:rPr>
              </m:ctrlPr>
            </m:fPr>
            <m:num>
              <m:r>
                <w:rPr>
                  <w:rFonts w:ascii="Cambria Math" w:hAnsi="Cambria Math"/>
                </w:rPr>
                <m:t>cena najniższej oferty</m:t>
              </m:r>
            </m:num>
            <m:den>
              <m:r>
                <w:rPr>
                  <w:rFonts w:ascii="Cambria Math" w:hAnsi="Cambria Math"/>
                </w:rPr>
                <m:t>cena badanej oferty</m:t>
              </m:r>
            </m:den>
          </m:f>
          <m:r>
            <w:rPr>
              <w:rFonts w:ascii="Cambria Math" w:hAnsi="Cambria Math"/>
            </w:rPr>
            <m:t>*100</m:t>
          </m:r>
        </m:oMath>
      </m:oMathPara>
    </w:p>
    <w:p w14:paraId="21A9F55D" w14:textId="1036AE4E" w:rsidR="008B285D" w:rsidRPr="00A45F0A" w:rsidRDefault="008B285D" w:rsidP="00394B5E">
      <w:pPr>
        <w:rPr>
          <w:rFonts w:ascii="Muli" w:eastAsiaTheme="minorEastAsia" w:hAnsi="Muli"/>
        </w:rPr>
      </w:pPr>
    </w:p>
    <w:p w14:paraId="25E90C40" w14:textId="5D9345B7" w:rsidR="009B7D97" w:rsidRPr="00A45F0A" w:rsidRDefault="009B7D97" w:rsidP="009B7D97">
      <w:pPr>
        <w:spacing w:after="0" w:line="240" w:lineRule="auto"/>
        <w:contextualSpacing/>
        <w:jc w:val="both"/>
        <w:rPr>
          <w:rFonts w:ascii="Muli" w:hAnsi="Muli" w:cstheme="minorHAnsi"/>
          <w:sz w:val="24"/>
          <w:szCs w:val="24"/>
        </w:rPr>
      </w:pPr>
      <w:r w:rsidRPr="00A45F0A">
        <w:rPr>
          <w:rFonts w:ascii="Muli" w:hAnsi="Muli" w:cstheme="minorHAnsi"/>
          <w:sz w:val="24"/>
          <w:szCs w:val="24"/>
        </w:rPr>
        <w:t xml:space="preserve">Wykonawca musi spełniać kryterium braku powiązań kapitałowych lub osobowych tzn.  nie </w:t>
      </w:r>
      <w:r w:rsidR="00C56546" w:rsidRPr="00A45F0A">
        <w:rPr>
          <w:rFonts w:ascii="Muli" w:hAnsi="Muli" w:cstheme="minorHAnsi"/>
          <w:sz w:val="24"/>
          <w:szCs w:val="24"/>
        </w:rPr>
        <w:t>jest</w:t>
      </w:r>
      <w:r w:rsidRPr="00A45F0A">
        <w:rPr>
          <w:rFonts w:ascii="Muli" w:hAnsi="Muli" w:cstheme="minorHAnsi"/>
          <w:sz w:val="24"/>
          <w:szCs w:val="24"/>
        </w:rPr>
        <w:t xml:space="preserve"> powiązan</w:t>
      </w:r>
      <w:r w:rsidR="00C56546" w:rsidRPr="00A45F0A">
        <w:rPr>
          <w:rFonts w:ascii="Muli" w:hAnsi="Muli" w:cstheme="minorHAnsi"/>
          <w:sz w:val="24"/>
          <w:szCs w:val="24"/>
        </w:rPr>
        <w:t>y</w:t>
      </w:r>
      <w:r w:rsidRPr="00A45F0A">
        <w:rPr>
          <w:rFonts w:ascii="Muli" w:hAnsi="Muli" w:cstheme="minorHAnsi"/>
          <w:sz w:val="24"/>
          <w:szCs w:val="24"/>
        </w:rPr>
        <w:t xml:space="preserve"> z Zamawiającym osobowo lub kapitałowo. Przez powiązania kapitałowe lub osobowe rozumie się wzajemne powiązania między Zamawiającym lub osobami upoważnionymi do zaciągania zobowiązań w imieniu Zamawiającego lub osobami</w:t>
      </w:r>
      <w:r w:rsidRPr="00A45F0A">
        <w:rPr>
          <w:rFonts w:ascii="Muli" w:hAnsi="Muli"/>
        </w:rPr>
        <w:t xml:space="preserve"> </w:t>
      </w:r>
      <w:r w:rsidRPr="00A45F0A">
        <w:rPr>
          <w:rFonts w:ascii="Muli" w:hAnsi="Muli" w:cstheme="minorHAnsi"/>
          <w:sz w:val="24"/>
          <w:szCs w:val="24"/>
        </w:rPr>
        <w:t>wykonującymi w imieniu Zamawiającego czynności związane z przeprowadzeniem procedury wyboru Wykonawcy a Wykonawcą, polegające w szczególności na:</w:t>
      </w:r>
    </w:p>
    <w:p w14:paraId="7887AE37" w14:textId="77777777" w:rsidR="009B7D97" w:rsidRPr="00A45F0A" w:rsidRDefault="009B7D97" w:rsidP="009B7D97">
      <w:pPr>
        <w:numPr>
          <w:ilvl w:val="0"/>
          <w:numId w:val="41"/>
        </w:numPr>
        <w:spacing w:after="0" w:line="240" w:lineRule="auto"/>
        <w:contextualSpacing/>
        <w:jc w:val="both"/>
        <w:rPr>
          <w:rFonts w:ascii="Muli" w:hAnsi="Muli" w:cstheme="minorHAnsi"/>
          <w:sz w:val="24"/>
          <w:szCs w:val="24"/>
        </w:rPr>
      </w:pPr>
      <w:r w:rsidRPr="00A45F0A">
        <w:rPr>
          <w:rFonts w:ascii="Muli" w:hAnsi="Muli" w:cstheme="minorHAnsi"/>
          <w:sz w:val="24"/>
          <w:szCs w:val="24"/>
        </w:rPr>
        <w:t>uczestniczeniu w spółce jako wspólnik spółki cywilnej lub spółki osobowej,</w:t>
      </w:r>
    </w:p>
    <w:p w14:paraId="08337250" w14:textId="77777777" w:rsidR="009B7D97" w:rsidRPr="00A45F0A" w:rsidRDefault="009B7D97" w:rsidP="009B7D97">
      <w:pPr>
        <w:numPr>
          <w:ilvl w:val="0"/>
          <w:numId w:val="41"/>
        </w:numPr>
        <w:spacing w:after="0" w:line="240" w:lineRule="auto"/>
        <w:contextualSpacing/>
        <w:jc w:val="both"/>
        <w:rPr>
          <w:rFonts w:ascii="Muli" w:hAnsi="Muli" w:cstheme="minorHAnsi"/>
          <w:sz w:val="24"/>
          <w:szCs w:val="24"/>
        </w:rPr>
      </w:pPr>
      <w:r w:rsidRPr="00A45F0A">
        <w:rPr>
          <w:rFonts w:ascii="Muli" w:hAnsi="Muli" w:cstheme="minorHAnsi"/>
          <w:sz w:val="24"/>
          <w:szCs w:val="24"/>
        </w:rPr>
        <w:t>posiadaniu co najmniej 10% udziałów lub akcji, o ile niższy próg nie wynika z przepisów prawa lub nie został określony przez IZ PO,</w:t>
      </w:r>
    </w:p>
    <w:p w14:paraId="38B52421" w14:textId="77777777" w:rsidR="009B7D97" w:rsidRPr="00A45F0A" w:rsidRDefault="009B7D97" w:rsidP="009B7D97">
      <w:pPr>
        <w:numPr>
          <w:ilvl w:val="0"/>
          <w:numId w:val="41"/>
        </w:numPr>
        <w:spacing w:after="0" w:line="240" w:lineRule="auto"/>
        <w:contextualSpacing/>
        <w:jc w:val="both"/>
        <w:rPr>
          <w:rFonts w:ascii="Muli" w:hAnsi="Muli" w:cstheme="minorHAnsi"/>
          <w:sz w:val="24"/>
          <w:szCs w:val="24"/>
        </w:rPr>
      </w:pPr>
      <w:r w:rsidRPr="00A45F0A">
        <w:rPr>
          <w:rFonts w:ascii="Muli" w:hAnsi="Muli" w:cstheme="minorHAnsi"/>
          <w:sz w:val="24"/>
          <w:szCs w:val="24"/>
        </w:rPr>
        <w:t>pełnieniu funkcji członka organu nadzorczego lub zarządzającego, prokurenta, pełnomocnika,</w:t>
      </w:r>
    </w:p>
    <w:p w14:paraId="1837E141" w14:textId="75E65A63" w:rsidR="009B7D97" w:rsidRPr="00A45F0A" w:rsidRDefault="009B7D97" w:rsidP="009B7D97">
      <w:pPr>
        <w:numPr>
          <w:ilvl w:val="0"/>
          <w:numId w:val="41"/>
        </w:numPr>
        <w:spacing w:after="0" w:line="240" w:lineRule="auto"/>
        <w:contextualSpacing/>
        <w:jc w:val="both"/>
        <w:rPr>
          <w:rFonts w:ascii="Muli" w:hAnsi="Muli" w:cstheme="minorHAnsi"/>
          <w:sz w:val="24"/>
          <w:szCs w:val="24"/>
        </w:rPr>
      </w:pPr>
      <w:r w:rsidRPr="00A45F0A">
        <w:rPr>
          <w:rFonts w:ascii="Muli" w:hAnsi="Muli" w:cstheme="minorHAnsi"/>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6A9571B0" w14:textId="37122CD7" w:rsidR="008F68A4" w:rsidRDefault="008F68A4" w:rsidP="008A09E8">
      <w:pPr>
        <w:spacing w:after="0" w:line="360" w:lineRule="auto"/>
        <w:jc w:val="both"/>
        <w:rPr>
          <w:rFonts w:ascii="Muli" w:hAnsi="Muli" w:cstheme="minorHAnsi"/>
          <w:sz w:val="24"/>
          <w:szCs w:val="24"/>
        </w:rPr>
      </w:pPr>
    </w:p>
    <w:p w14:paraId="3B4C7209" w14:textId="77777777" w:rsidR="00CA7A36" w:rsidRPr="00A45F0A" w:rsidRDefault="00CA7A36" w:rsidP="008A09E8">
      <w:pPr>
        <w:spacing w:after="0" w:line="360" w:lineRule="auto"/>
        <w:jc w:val="both"/>
        <w:rPr>
          <w:rFonts w:ascii="Muli" w:eastAsia="Times New Roman" w:hAnsi="Muli" w:cstheme="minorHAnsi"/>
          <w:sz w:val="24"/>
          <w:szCs w:val="24"/>
          <w:lang w:eastAsia="pl-PL"/>
        </w:rPr>
      </w:pPr>
    </w:p>
    <w:p w14:paraId="1EBCC54B" w14:textId="6B5B4348" w:rsidR="00F24783" w:rsidRPr="00A45F0A" w:rsidRDefault="00F24783" w:rsidP="008A09E8">
      <w:pPr>
        <w:pStyle w:val="Akapitzlist"/>
        <w:numPr>
          <w:ilvl w:val="0"/>
          <w:numId w:val="12"/>
        </w:numPr>
        <w:spacing w:after="0" w:line="360" w:lineRule="auto"/>
        <w:jc w:val="both"/>
        <w:rPr>
          <w:rFonts w:ascii="Muli" w:eastAsia="Times New Roman" w:hAnsi="Muli" w:cstheme="minorHAnsi"/>
          <w:b/>
          <w:sz w:val="24"/>
          <w:szCs w:val="24"/>
          <w:lang w:eastAsia="pl-PL"/>
        </w:rPr>
      </w:pPr>
      <w:r w:rsidRPr="00A45F0A">
        <w:rPr>
          <w:rFonts w:ascii="Muli" w:eastAsia="Times New Roman" w:hAnsi="Muli" w:cstheme="minorHAnsi"/>
          <w:b/>
          <w:sz w:val="24"/>
          <w:szCs w:val="24"/>
          <w:lang w:eastAsia="pl-PL"/>
        </w:rPr>
        <w:t>Sposób wyboru wykonawcy:</w:t>
      </w:r>
    </w:p>
    <w:p w14:paraId="4AE99368" w14:textId="77777777" w:rsidR="00F24783" w:rsidRPr="00A45F0A" w:rsidRDefault="00F24783" w:rsidP="00EE61D2">
      <w:pPr>
        <w:pStyle w:val="Akapitzlist"/>
        <w:numPr>
          <w:ilvl w:val="0"/>
          <w:numId w:val="26"/>
        </w:numPr>
        <w:spacing w:before="120" w:after="0" w:line="276" w:lineRule="auto"/>
        <w:ind w:left="425" w:hanging="357"/>
        <w:jc w:val="both"/>
        <w:rPr>
          <w:rFonts w:ascii="Muli" w:hAnsi="Muli" w:cs="Calibri"/>
          <w:color w:val="000000"/>
          <w:sz w:val="24"/>
        </w:rPr>
      </w:pPr>
      <w:r w:rsidRPr="00A45F0A">
        <w:rPr>
          <w:rFonts w:ascii="Muli" w:hAnsi="Muli"/>
          <w:sz w:val="24"/>
        </w:rPr>
        <w:t>Do realizacji zamówienia zostanie wybrany Wykonawca, którego oferta uzyska najwyższą łączną sumę punktów</w:t>
      </w:r>
      <w:r w:rsidR="001F463F" w:rsidRPr="00A45F0A">
        <w:rPr>
          <w:rFonts w:ascii="Muli" w:hAnsi="Muli"/>
          <w:sz w:val="24"/>
        </w:rPr>
        <w:t>,</w:t>
      </w:r>
      <w:r w:rsidRPr="00A45F0A">
        <w:rPr>
          <w:rFonts w:ascii="Muli" w:hAnsi="Muli"/>
          <w:sz w:val="24"/>
        </w:rPr>
        <w:t xml:space="preserve"> a jego oferta nie zostanie odrzucona lub wykluczona z postępowania.</w:t>
      </w:r>
    </w:p>
    <w:p w14:paraId="7DC8E05C" w14:textId="77777777" w:rsidR="00F24783" w:rsidRPr="00A45F0A" w:rsidRDefault="00F24783" w:rsidP="00E23B97">
      <w:pPr>
        <w:pStyle w:val="Akapitzlist"/>
        <w:numPr>
          <w:ilvl w:val="0"/>
          <w:numId w:val="26"/>
        </w:numPr>
        <w:spacing w:after="0" w:line="276" w:lineRule="auto"/>
        <w:ind w:left="426"/>
        <w:jc w:val="both"/>
        <w:rPr>
          <w:rFonts w:ascii="Muli" w:hAnsi="Muli" w:cs="Calibri"/>
          <w:color w:val="000000"/>
          <w:sz w:val="24"/>
        </w:rPr>
      </w:pPr>
      <w:r w:rsidRPr="00A45F0A">
        <w:rPr>
          <w:rFonts w:ascii="Muli" w:hAnsi="Muli" w:cs="Calibri"/>
          <w:color w:val="000000"/>
          <w:sz w:val="24"/>
        </w:rPr>
        <w:t>W przypadku wyboru oferty, której cena przewyższać będzie zaplanowane na ten cel środki w budżecie Projektu, Zamawiający zastrzega sobie prawo do negocjacji</w:t>
      </w:r>
      <w:r w:rsidR="001F463F" w:rsidRPr="00A45F0A">
        <w:rPr>
          <w:rFonts w:ascii="Muli" w:hAnsi="Muli" w:cs="Calibri"/>
          <w:color w:val="000000"/>
          <w:sz w:val="24"/>
        </w:rPr>
        <w:t xml:space="preserve"> wysokości</w:t>
      </w:r>
      <w:r w:rsidRPr="00A45F0A">
        <w:rPr>
          <w:rFonts w:ascii="Muli" w:hAnsi="Muli" w:cs="Calibri"/>
          <w:color w:val="000000"/>
          <w:sz w:val="24"/>
        </w:rPr>
        <w:t xml:space="preserve"> </w:t>
      </w:r>
      <w:r w:rsidR="00F94D3E" w:rsidRPr="00A45F0A">
        <w:rPr>
          <w:rFonts w:ascii="Muli" w:hAnsi="Muli" w:cs="Calibri"/>
          <w:color w:val="000000"/>
          <w:sz w:val="24"/>
        </w:rPr>
        <w:t xml:space="preserve">zaproponowanej przez Wykonawcę ceny. </w:t>
      </w:r>
      <w:r w:rsidRPr="00A45F0A">
        <w:rPr>
          <w:rFonts w:ascii="Muli" w:hAnsi="Muli" w:cs="Calibri"/>
          <w:color w:val="000000"/>
          <w:sz w:val="24"/>
        </w:rPr>
        <w:t xml:space="preserve">W przypadku </w:t>
      </w:r>
      <w:r w:rsidR="001F463F" w:rsidRPr="00A45F0A">
        <w:rPr>
          <w:rFonts w:ascii="Muli" w:hAnsi="Muli" w:cs="Calibri"/>
          <w:color w:val="000000"/>
          <w:sz w:val="24"/>
        </w:rPr>
        <w:t xml:space="preserve">nieosiągnięcia </w:t>
      </w:r>
      <w:r w:rsidRPr="00A45F0A">
        <w:rPr>
          <w:rFonts w:ascii="Muli" w:hAnsi="Muli" w:cs="Calibri"/>
          <w:color w:val="000000"/>
          <w:sz w:val="24"/>
        </w:rPr>
        <w:t>porozumienia</w:t>
      </w:r>
      <w:r w:rsidR="00F94D3E" w:rsidRPr="00A45F0A">
        <w:rPr>
          <w:rFonts w:ascii="Muli" w:hAnsi="Muli" w:cs="Calibri"/>
          <w:color w:val="000000"/>
          <w:sz w:val="24"/>
        </w:rPr>
        <w:t xml:space="preserve"> z Wykonawcą</w:t>
      </w:r>
      <w:r w:rsidRPr="00A45F0A">
        <w:rPr>
          <w:rFonts w:ascii="Muli" w:hAnsi="Muli" w:cs="Calibri"/>
          <w:color w:val="000000"/>
          <w:sz w:val="24"/>
        </w:rPr>
        <w:t xml:space="preserve">, Zamawiający przystąpi do negocjacji z </w:t>
      </w:r>
      <w:r w:rsidR="00F94D3E" w:rsidRPr="00A45F0A">
        <w:rPr>
          <w:rFonts w:ascii="Muli" w:hAnsi="Muli" w:cs="Calibri"/>
          <w:color w:val="000000"/>
          <w:sz w:val="24"/>
        </w:rPr>
        <w:t>Oferentami</w:t>
      </w:r>
      <w:r w:rsidRPr="00A45F0A">
        <w:rPr>
          <w:rFonts w:ascii="Muli" w:hAnsi="Muli" w:cs="Calibri"/>
          <w:color w:val="000000"/>
          <w:sz w:val="24"/>
        </w:rPr>
        <w:t xml:space="preserve"> z kolejnych miejsc z listy rankingowej.</w:t>
      </w:r>
    </w:p>
    <w:p w14:paraId="1E5412A0" w14:textId="77777777" w:rsidR="001F463F" w:rsidRPr="00A45F0A" w:rsidRDefault="001F463F" w:rsidP="00387C79">
      <w:pPr>
        <w:pStyle w:val="Akapitzlist"/>
        <w:numPr>
          <w:ilvl w:val="0"/>
          <w:numId w:val="26"/>
        </w:numPr>
        <w:spacing w:after="0" w:line="276" w:lineRule="auto"/>
        <w:ind w:left="426"/>
        <w:jc w:val="both"/>
        <w:rPr>
          <w:rFonts w:ascii="Muli" w:hAnsi="Muli" w:cs="Calibri"/>
          <w:color w:val="000000"/>
          <w:sz w:val="24"/>
        </w:rPr>
      </w:pPr>
      <w:r w:rsidRPr="00A45F0A">
        <w:rPr>
          <w:rFonts w:ascii="Muli" w:hAnsi="Muli" w:cs="Calibri"/>
          <w:color w:val="000000"/>
          <w:sz w:val="24"/>
        </w:rPr>
        <w:t>W przypadku</w:t>
      </w:r>
      <w:r w:rsidR="00F24783" w:rsidRPr="00A45F0A">
        <w:rPr>
          <w:rFonts w:ascii="Muli" w:hAnsi="Muli" w:cs="Calibri"/>
          <w:color w:val="000000"/>
          <w:sz w:val="24"/>
        </w:rPr>
        <w:t xml:space="preserve"> </w:t>
      </w:r>
      <w:r w:rsidRPr="00A45F0A">
        <w:rPr>
          <w:rFonts w:ascii="Muli" w:hAnsi="Muli" w:cs="Calibri"/>
          <w:color w:val="000000"/>
          <w:sz w:val="24"/>
        </w:rPr>
        <w:t xml:space="preserve">uzyskania </w:t>
      </w:r>
      <w:r w:rsidR="00F94D3E" w:rsidRPr="00A45F0A">
        <w:rPr>
          <w:rFonts w:ascii="Muli" w:hAnsi="Muli" w:cs="Calibri"/>
          <w:color w:val="000000"/>
          <w:sz w:val="24"/>
        </w:rPr>
        <w:t>identycznej,</w:t>
      </w:r>
      <w:r w:rsidRPr="00A45F0A">
        <w:rPr>
          <w:rFonts w:ascii="Muli" w:hAnsi="Muli" w:cs="Calibri"/>
          <w:color w:val="000000"/>
          <w:sz w:val="24"/>
        </w:rPr>
        <w:t xml:space="preserve"> najwyższej łącznej liczby punktów przez większą liczbę Oferentów,</w:t>
      </w:r>
      <w:r w:rsidR="00F24783" w:rsidRPr="00A45F0A">
        <w:rPr>
          <w:rFonts w:ascii="Muli" w:hAnsi="Muli" w:cs="Calibri"/>
          <w:color w:val="000000"/>
          <w:sz w:val="24"/>
        </w:rPr>
        <w:t xml:space="preserve"> Zamawiający wezwie </w:t>
      </w:r>
      <w:r w:rsidRPr="00A45F0A">
        <w:rPr>
          <w:rFonts w:ascii="Muli" w:hAnsi="Muli" w:cs="Calibri"/>
          <w:color w:val="000000"/>
          <w:sz w:val="24"/>
        </w:rPr>
        <w:t>ich</w:t>
      </w:r>
      <w:r w:rsidR="00F24783" w:rsidRPr="00A45F0A">
        <w:rPr>
          <w:rFonts w:ascii="Muli" w:hAnsi="Muli" w:cs="Calibri"/>
          <w:color w:val="000000"/>
          <w:sz w:val="24"/>
        </w:rPr>
        <w:t xml:space="preserve"> </w:t>
      </w:r>
      <w:r w:rsidR="00F94D3E" w:rsidRPr="00A45F0A">
        <w:rPr>
          <w:rFonts w:ascii="Muli" w:hAnsi="Muli" w:cs="Calibri"/>
          <w:color w:val="000000"/>
          <w:sz w:val="24"/>
        </w:rPr>
        <w:t xml:space="preserve">do </w:t>
      </w:r>
      <w:r w:rsidR="00F24783" w:rsidRPr="00A45F0A">
        <w:rPr>
          <w:rFonts w:ascii="Muli" w:hAnsi="Muli" w:cs="Calibri"/>
          <w:color w:val="000000"/>
          <w:sz w:val="24"/>
        </w:rPr>
        <w:t>złożenia ofert dodatkowych</w:t>
      </w:r>
      <w:r w:rsidRPr="00A45F0A">
        <w:rPr>
          <w:rFonts w:ascii="Muli" w:hAnsi="Muli" w:cs="Calibri"/>
          <w:color w:val="000000"/>
          <w:sz w:val="24"/>
        </w:rPr>
        <w:t>, polegających na przedstawieniu nowej, nie wyższej niż pierwotn</w:t>
      </w:r>
      <w:r w:rsidR="00F94D3E" w:rsidRPr="00A45F0A">
        <w:rPr>
          <w:rFonts w:ascii="Muli" w:hAnsi="Muli" w:cs="Calibri"/>
          <w:color w:val="000000"/>
          <w:sz w:val="24"/>
        </w:rPr>
        <w:t>ie zaproponowana</w:t>
      </w:r>
      <w:r w:rsidRPr="00A45F0A">
        <w:rPr>
          <w:rFonts w:ascii="Muli" w:hAnsi="Muli" w:cs="Calibri"/>
          <w:color w:val="000000"/>
          <w:sz w:val="24"/>
        </w:rPr>
        <w:t>, propozycji cenowej.</w:t>
      </w:r>
    </w:p>
    <w:p w14:paraId="1F8901D4" w14:textId="6CD99F43" w:rsidR="00BE7B4D" w:rsidRDefault="00F24783" w:rsidP="00035C3D">
      <w:pPr>
        <w:pStyle w:val="Akapitzlist"/>
        <w:numPr>
          <w:ilvl w:val="0"/>
          <w:numId w:val="26"/>
        </w:numPr>
        <w:spacing w:after="120" w:line="276" w:lineRule="auto"/>
        <w:ind w:left="425" w:hanging="357"/>
        <w:jc w:val="both"/>
        <w:rPr>
          <w:rFonts w:ascii="Muli" w:hAnsi="Muli" w:cs="Calibri"/>
          <w:color w:val="000000"/>
          <w:sz w:val="24"/>
        </w:rPr>
      </w:pPr>
      <w:r w:rsidRPr="00A45F0A">
        <w:rPr>
          <w:rFonts w:ascii="Muli" w:hAnsi="Muli" w:cs="Calibri"/>
          <w:color w:val="000000"/>
          <w:sz w:val="24"/>
        </w:rPr>
        <w:lastRenderedPageBreak/>
        <w:t xml:space="preserve">W przypadku </w:t>
      </w:r>
      <w:r w:rsidR="001F463F" w:rsidRPr="00A45F0A">
        <w:rPr>
          <w:rFonts w:ascii="Muli" w:hAnsi="Muli" w:cs="Calibri"/>
          <w:color w:val="000000"/>
          <w:sz w:val="24"/>
        </w:rPr>
        <w:t xml:space="preserve">odmowy </w:t>
      </w:r>
      <w:r w:rsidRPr="00A45F0A">
        <w:rPr>
          <w:rFonts w:ascii="Muli" w:hAnsi="Muli" w:cs="Calibri"/>
          <w:color w:val="000000"/>
          <w:sz w:val="24"/>
        </w:rPr>
        <w:t>podpisania umowy na realizację zamówienia</w:t>
      </w:r>
      <w:r w:rsidR="001F463F" w:rsidRPr="00A45F0A">
        <w:rPr>
          <w:rFonts w:ascii="Muli" w:hAnsi="Muli" w:cs="Calibri"/>
          <w:color w:val="000000"/>
          <w:sz w:val="24"/>
        </w:rPr>
        <w:t xml:space="preserve"> przez wybranego Wykonawcę</w:t>
      </w:r>
      <w:r w:rsidRPr="00A45F0A">
        <w:rPr>
          <w:rFonts w:ascii="Muli" w:hAnsi="Muli" w:cs="Calibri"/>
          <w:color w:val="000000"/>
          <w:sz w:val="24"/>
        </w:rPr>
        <w:t xml:space="preserve">, Zamawiający wybierze </w:t>
      </w:r>
      <w:r w:rsidR="001F463F" w:rsidRPr="00A45F0A">
        <w:rPr>
          <w:rFonts w:ascii="Muli" w:hAnsi="Muli" w:cs="Calibri"/>
          <w:color w:val="000000"/>
          <w:sz w:val="24"/>
        </w:rPr>
        <w:t>ofertę Wykonawcy, który zajął drugie miejsce w rankingu.</w:t>
      </w:r>
    </w:p>
    <w:p w14:paraId="73BFD016" w14:textId="77777777" w:rsidR="009D6C77" w:rsidRPr="009D6C77" w:rsidRDefault="009D6C77" w:rsidP="009D6C77">
      <w:pPr>
        <w:spacing w:after="120" w:line="276" w:lineRule="auto"/>
        <w:jc w:val="both"/>
        <w:rPr>
          <w:rFonts w:ascii="Muli" w:hAnsi="Muli" w:cs="Calibri"/>
          <w:color w:val="000000"/>
          <w:sz w:val="24"/>
        </w:rPr>
      </w:pPr>
    </w:p>
    <w:p w14:paraId="50E7640A" w14:textId="27C01435" w:rsidR="002C02C7" w:rsidRPr="0079578D" w:rsidRDefault="001F463F" w:rsidP="0079578D">
      <w:pPr>
        <w:pStyle w:val="Akapitzlist"/>
        <w:numPr>
          <w:ilvl w:val="0"/>
          <w:numId w:val="12"/>
        </w:numPr>
        <w:spacing w:after="0" w:line="360" w:lineRule="auto"/>
        <w:jc w:val="both"/>
        <w:rPr>
          <w:rFonts w:ascii="Muli" w:eastAsia="Times New Roman" w:hAnsi="Muli" w:cstheme="minorHAnsi"/>
          <w:b/>
          <w:sz w:val="28"/>
          <w:szCs w:val="24"/>
          <w:lang w:eastAsia="pl-PL"/>
        </w:rPr>
      </w:pPr>
      <w:r w:rsidRPr="00A45F0A">
        <w:rPr>
          <w:rFonts w:ascii="Muli" w:eastAsia="Times New Roman" w:hAnsi="Muli" w:cstheme="minorHAnsi"/>
          <w:b/>
          <w:sz w:val="24"/>
          <w:szCs w:val="24"/>
          <w:lang w:eastAsia="pl-PL"/>
        </w:rPr>
        <w:t xml:space="preserve">Sposób </w:t>
      </w:r>
      <w:r w:rsidR="001D76A3" w:rsidRPr="00A45F0A">
        <w:rPr>
          <w:rFonts w:ascii="Muli" w:eastAsia="Times New Roman" w:hAnsi="Muli" w:cstheme="minorHAnsi"/>
          <w:b/>
          <w:sz w:val="24"/>
          <w:szCs w:val="24"/>
          <w:lang w:eastAsia="pl-PL"/>
        </w:rPr>
        <w:t>złożenia oferty:</w:t>
      </w:r>
    </w:p>
    <w:p w14:paraId="57F5C1DA" w14:textId="77777777" w:rsidR="001F463F" w:rsidRPr="00A45F0A" w:rsidRDefault="001F463F" w:rsidP="001F463F">
      <w:pPr>
        <w:spacing w:after="0" w:line="360" w:lineRule="auto"/>
        <w:jc w:val="both"/>
        <w:rPr>
          <w:rFonts w:ascii="Muli" w:hAnsi="Muli"/>
          <w:sz w:val="24"/>
        </w:rPr>
      </w:pPr>
      <w:r w:rsidRPr="00A45F0A">
        <w:rPr>
          <w:rFonts w:ascii="Muli" w:hAnsi="Muli"/>
          <w:sz w:val="24"/>
        </w:rPr>
        <w:t xml:space="preserve">Przygotowana zgodnie z powyższymi wytycznymi oferta </w:t>
      </w:r>
      <w:r w:rsidR="002C02C7" w:rsidRPr="00A45F0A">
        <w:rPr>
          <w:rFonts w:ascii="Muli" w:hAnsi="Muli"/>
          <w:sz w:val="24"/>
        </w:rPr>
        <w:t xml:space="preserve">wraz z wszystkimi wymaganymi przez Zamawiającego załącznikami i innymi dokumentami </w:t>
      </w:r>
      <w:r w:rsidRPr="00A45F0A">
        <w:rPr>
          <w:rFonts w:ascii="Muli" w:hAnsi="Muli"/>
          <w:sz w:val="24"/>
        </w:rPr>
        <w:t xml:space="preserve">może zostać </w:t>
      </w:r>
      <w:r w:rsidR="002C02C7" w:rsidRPr="00A45F0A">
        <w:rPr>
          <w:rFonts w:ascii="Muli" w:hAnsi="Muli"/>
          <w:sz w:val="24"/>
        </w:rPr>
        <w:t>dostarczona</w:t>
      </w:r>
      <w:r w:rsidRPr="00A45F0A">
        <w:rPr>
          <w:rFonts w:ascii="Muli" w:hAnsi="Muli"/>
          <w:sz w:val="24"/>
        </w:rPr>
        <w:t xml:space="preserve"> w wybranej formie spośród: </w:t>
      </w:r>
    </w:p>
    <w:p w14:paraId="0A1AA975" w14:textId="2A2ADC7F" w:rsidR="00AD0FCF" w:rsidRPr="00A45F0A" w:rsidRDefault="001F463F" w:rsidP="001F463F">
      <w:pPr>
        <w:spacing w:after="0" w:line="360" w:lineRule="auto"/>
        <w:jc w:val="both"/>
        <w:rPr>
          <w:rFonts w:ascii="Muli" w:hAnsi="Muli"/>
          <w:sz w:val="24"/>
        </w:rPr>
      </w:pPr>
      <w:r w:rsidRPr="00A45F0A">
        <w:rPr>
          <w:rFonts w:ascii="Muli" w:hAnsi="Muli"/>
          <w:sz w:val="24"/>
        </w:rPr>
        <w:t xml:space="preserve"> </w:t>
      </w:r>
      <w:r w:rsidR="002C02C7" w:rsidRPr="00A45F0A">
        <w:rPr>
          <w:rFonts w:ascii="Muli" w:hAnsi="Muli"/>
          <w:sz w:val="24"/>
        </w:rPr>
        <w:t>-</w:t>
      </w:r>
      <w:r w:rsidRPr="00A45F0A">
        <w:rPr>
          <w:rFonts w:ascii="Muli" w:hAnsi="Muli"/>
          <w:sz w:val="24"/>
        </w:rPr>
        <w:t>skanu wypełnionego i podpisanego dokumentu - za pośrednictwem po</w:t>
      </w:r>
      <w:r w:rsidR="002C02C7" w:rsidRPr="00A45F0A">
        <w:rPr>
          <w:rFonts w:ascii="Muli" w:hAnsi="Muli"/>
          <w:sz w:val="24"/>
        </w:rPr>
        <w:t>czty elektronicznej na adres</w:t>
      </w:r>
      <w:r w:rsidR="008A09E8" w:rsidRPr="00A45F0A">
        <w:rPr>
          <w:rFonts w:ascii="Muli" w:hAnsi="Muli"/>
          <w:sz w:val="24"/>
        </w:rPr>
        <w:t>:</w:t>
      </w:r>
      <w:r w:rsidR="006B6913">
        <w:rPr>
          <w:rFonts w:ascii="Muli" w:hAnsi="Muli"/>
          <w:sz w:val="24"/>
        </w:rPr>
        <w:t xml:space="preserve"> </w:t>
      </w:r>
      <w:hyperlink r:id="rId8" w:history="1">
        <w:r w:rsidR="006B6913" w:rsidRPr="004D3630">
          <w:rPr>
            <w:rStyle w:val="Hipercze"/>
            <w:rFonts w:ascii="Muli" w:hAnsi="Muli"/>
            <w:sz w:val="24"/>
          </w:rPr>
          <w:t>eswiderek@ansb.pl</w:t>
        </w:r>
      </w:hyperlink>
      <w:r w:rsidR="006B6913">
        <w:rPr>
          <w:rFonts w:ascii="Muli" w:hAnsi="Muli"/>
          <w:sz w:val="24"/>
        </w:rPr>
        <w:t xml:space="preserve">, </w:t>
      </w:r>
      <w:r w:rsidR="000B1B64" w:rsidRPr="00A45F0A">
        <w:rPr>
          <w:rFonts w:ascii="Muli" w:hAnsi="Muli"/>
          <w:sz w:val="24"/>
        </w:rPr>
        <w:t xml:space="preserve"> </w:t>
      </w:r>
      <w:hyperlink r:id="rId9" w:history="1">
        <w:r w:rsidR="00035C3D" w:rsidRPr="00C27E2B">
          <w:rPr>
            <w:rStyle w:val="Hipercze"/>
            <w:rFonts w:ascii="Muli" w:hAnsi="Muli"/>
            <w:sz w:val="24"/>
          </w:rPr>
          <w:t>kkostecka@ansb.pl</w:t>
        </w:r>
      </w:hyperlink>
      <w:r w:rsidR="000B1B64" w:rsidRPr="00A45F0A">
        <w:rPr>
          <w:rFonts w:ascii="Muli" w:hAnsi="Muli"/>
          <w:sz w:val="24"/>
        </w:rPr>
        <w:t xml:space="preserve"> </w:t>
      </w:r>
      <w:r w:rsidR="008A09E8" w:rsidRPr="00A45F0A">
        <w:rPr>
          <w:rFonts w:ascii="Muli" w:hAnsi="Muli"/>
          <w:sz w:val="24"/>
        </w:rPr>
        <w:t xml:space="preserve"> </w:t>
      </w:r>
      <w:r w:rsidR="00AD0FCF" w:rsidRPr="00A45F0A">
        <w:rPr>
          <w:rFonts w:ascii="Muli" w:hAnsi="Muli"/>
          <w:sz w:val="24"/>
        </w:rPr>
        <w:t>;</w:t>
      </w:r>
    </w:p>
    <w:p w14:paraId="3BE39824" w14:textId="292C6F2E" w:rsidR="00CD0706" w:rsidRPr="00A45F0A" w:rsidRDefault="00AD0FCF" w:rsidP="001F463F">
      <w:pPr>
        <w:spacing w:after="0" w:line="360" w:lineRule="auto"/>
        <w:jc w:val="both"/>
        <w:rPr>
          <w:rFonts w:ascii="Muli" w:hAnsi="Muli"/>
          <w:sz w:val="24"/>
        </w:rPr>
      </w:pPr>
      <w:r w:rsidRPr="00A45F0A">
        <w:rPr>
          <w:rFonts w:ascii="Muli" w:hAnsi="Muli"/>
          <w:b/>
          <w:sz w:val="24"/>
        </w:rPr>
        <w:t>-</w:t>
      </w:r>
      <w:r w:rsidR="001F463F" w:rsidRPr="00A45F0A">
        <w:rPr>
          <w:rFonts w:ascii="Muli" w:hAnsi="Muli"/>
          <w:b/>
          <w:sz w:val="24"/>
        </w:rPr>
        <w:t>lub</w:t>
      </w:r>
      <w:r w:rsidR="001F463F" w:rsidRPr="00A45F0A">
        <w:rPr>
          <w:rFonts w:ascii="Muli" w:hAnsi="Muli"/>
          <w:sz w:val="24"/>
        </w:rPr>
        <w:t xml:space="preserve"> </w:t>
      </w:r>
      <w:r w:rsidR="00CD0706" w:rsidRPr="00A45F0A">
        <w:rPr>
          <w:rFonts w:ascii="Muli" w:hAnsi="Muli"/>
          <w:sz w:val="24"/>
        </w:rPr>
        <w:t xml:space="preserve">za pośrednictwem poczty tradycyjnej bądź kuriera na adres: </w:t>
      </w:r>
      <w:r w:rsidR="008359D2" w:rsidRPr="00A45F0A">
        <w:rPr>
          <w:rFonts w:ascii="Muli" w:hAnsi="Muli"/>
          <w:sz w:val="24"/>
        </w:rPr>
        <w:t>Akademia Nauk Stosowanych</w:t>
      </w:r>
      <w:r w:rsidR="008265ED" w:rsidRPr="00A45F0A">
        <w:rPr>
          <w:rFonts w:ascii="Muli" w:hAnsi="Muli"/>
          <w:sz w:val="24"/>
        </w:rPr>
        <w:t xml:space="preserve"> Stefana Batorego,</w:t>
      </w:r>
      <w:r w:rsidR="00CD0706" w:rsidRPr="00A45F0A">
        <w:rPr>
          <w:rFonts w:ascii="Muli" w:hAnsi="Muli"/>
          <w:sz w:val="24"/>
        </w:rPr>
        <w:t xml:space="preserve"> ul. Batorego 64C, 96-100 Skierniewice, Biuro Rektora z dopiskiem „</w:t>
      </w:r>
      <w:r w:rsidR="00725DB2" w:rsidRPr="00A45F0A">
        <w:rPr>
          <w:rFonts w:ascii="Muli" w:hAnsi="Muli"/>
          <w:sz w:val="24"/>
        </w:rPr>
        <w:t>APERTUS UCZELNIA DOSTĘPNA DLA WSZYSTKICH</w:t>
      </w:r>
      <w:r w:rsidR="00CD0706" w:rsidRPr="00A45F0A">
        <w:rPr>
          <w:rFonts w:ascii="Muli" w:hAnsi="Muli"/>
          <w:sz w:val="24"/>
        </w:rPr>
        <w:t>” (w tym przypadku o przyjęciu oferty decyduje data i godzina wpływu do Zamawiającego, oferty dostarczone po terminie Zamawiający zwróci bez otwierania);</w:t>
      </w:r>
    </w:p>
    <w:p w14:paraId="25505E1E" w14:textId="451AA28B" w:rsidR="001F463F" w:rsidRPr="00A45F0A" w:rsidRDefault="002C02C7" w:rsidP="001F463F">
      <w:pPr>
        <w:spacing w:after="0" w:line="360" w:lineRule="auto"/>
        <w:jc w:val="both"/>
        <w:rPr>
          <w:rFonts w:ascii="Muli" w:eastAsia="Times New Roman" w:hAnsi="Muli" w:cstheme="minorHAnsi"/>
          <w:b/>
          <w:sz w:val="28"/>
          <w:szCs w:val="24"/>
          <w:lang w:eastAsia="pl-PL"/>
        </w:rPr>
      </w:pPr>
      <w:r w:rsidRPr="00A45F0A">
        <w:rPr>
          <w:rFonts w:ascii="Muli" w:hAnsi="Muli"/>
          <w:sz w:val="24"/>
        </w:rPr>
        <w:t xml:space="preserve">- </w:t>
      </w:r>
      <w:r w:rsidR="001F463F" w:rsidRPr="00A45F0A">
        <w:rPr>
          <w:rFonts w:ascii="Muli" w:hAnsi="Muli"/>
          <w:b/>
          <w:sz w:val="24"/>
        </w:rPr>
        <w:t>lub</w:t>
      </w:r>
      <w:r w:rsidR="001F463F" w:rsidRPr="00A45F0A">
        <w:rPr>
          <w:rFonts w:ascii="Muli" w:hAnsi="Muli"/>
          <w:sz w:val="24"/>
        </w:rPr>
        <w:t xml:space="preserve"> </w:t>
      </w:r>
      <w:r w:rsidR="00CD0706" w:rsidRPr="00A45F0A">
        <w:rPr>
          <w:rFonts w:ascii="Muli" w:hAnsi="Muli"/>
          <w:sz w:val="24"/>
        </w:rPr>
        <w:t xml:space="preserve">dostarczona osobiście na adres: </w:t>
      </w:r>
      <w:r w:rsidR="008359D2" w:rsidRPr="00A45F0A">
        <w:rPr>
          <w:rFonts w:ascii="Muli" w:hAnsi="Muli"/>
          <w:sz w:val="24"/>
        </w:rPr>
        <w:t>Akademia Nauk Stosowanych</w:t>
      </w:r>
      <w:r w:rsidR="008265ED" w:rsidRPr="00A45F0A">
        <w:rPr>
          <w:rFonts w:ascii="Muli" w:hAnsi="Muli"/>
          <w:sz w:val="24"/>
        </w:rPr>
        <w:t xml:space="preserve"> Stefana Batorego,</w:t>
      </w:r>
      <w:r w:rsidR="00CD0706" w:rsidRPr="00A45F0A">
        <w:rPr>
          <w:rFonts w:ascii="Muli" w:hAnsi="Muli"/>
          <w:sz w:val="24"/>
        </w:rPr>
        <w:t xml:space="preserve"> ul. Batorego 64C, 96-100 Skierniewice, Biuro Rektora w godzinach pracy Biura (poniedziałek-piątek, w godz. 8.00-16.00).</w:t>
      </w:r>
    </w:p>
    <w:p w14:paraId="173771DA" w14:textId="77777777" w:rsidR="002C02C7" w:rsidRPr="00A45F0A" w:rsidRDefault="002C02C7" w:rsidP="005434AE">
      <w:pPr>
        <w:spacing w:after="0" w:line="240" w:lineRule="auto"/>
        <w:jc w:val="both"/>
        <w:rPr>
          <w:rFonts w:ascii="Muli" w:hAnsi="Muli"/>
          <w:sz w:val="24"/>
        </w:rPr>
      </w:pPr>
    </w:p>
    <w:p w14:paraId="45178093" w14:textId="5A46C225" w:rsidR="005434AE" w:rsidRPr="00A45F0A" w:rsidRDefault="002C02C7" w:rsidP="005434AE">
      <w:pPr>
        <w:spacing w:after="0" w:line="240" w:lineRule="auto"/>
        <w:jc w:val="both"/>
        <w:rPr>
          <w:rFonts w:ascii="Muli" w:hAnsi="Muli"/>
          <w:b/>
          <w:sz w:val="24"/>
        </w:rPr>
      </w:pPr>
      <w:r w:rsidRPr="00A45F0A">
        <w:rPr>
          <w:rFonts w:ascii="Muli" w:hAnsi="Muli"/>
          <w:b/>
          <w:sz w:val="24"/>
        </w:rPr>
        <w:t xml:space="preserve">Nieprzekraczalny termin składania ofert upływa dn. </w:t>
      </w:r>
      <w:r w:rsidR="006B6913" w:rsidRPr="006B6913">
        <w:rPr>
          <w:rFonts w:ascii="Muli" w:hAnsi="Muli"/>
          <w:b/>
          <w:sz w:val="24"/>
        </w:rPr>
        <w:t>31</w:t>
      </w:r>
      <w:r w:rsidR="008A09E8" w:rsidRPr="006B6913">
        <w:rPr>
          <w:rFonts w:ascii="Muli" w:hAnsi="Muli"/>
          <w:b/>
          <w:sz w:val="24"/>
        </w:rPr>
        <w:t>.0</w:t>
      </w:r>
      <w:r w:rsidR="006B6913" w:rsidRPr="006B6913">
        <w:rPr>
          <w:rFonts w:ascii="Muli" w:hAnsi="Muli"/>
          <w:b/>
          <w:sz w:val="24"/>
        </w:rPr>
        <w:t>8</w:t>
      </w:r>
      <w:r w:rsidR="008A09E8" w:rsidRPr="006B6913">
        <w:rPr>
          <w:rFonts w:ascii="Muli" w:hAnsi="Muli"/>
          <w:b/>
          <w:sz w:val="24"/>
        </w:rPr>
        <w:t>.202</w:t>
      </w:r>
      <w:r w:rsidR="008359D2" w:rsidRPr="006B6913">
        <w:rPr>
          <w:rFonts w:ascii="Muli" w:hAnsi="Muli"/>
          <w:b/>
          <w:sz w:val="24"/>
        </w:rPr>
        <w:t>3</w:t>
      </w:r>
      <w:r w:rsidR="008A09E8" w:rsidRPr="00A45F0A">
        <w:rPr>
          <w:rFonts w:ascii="Muli" w:hAnsi="Muli"/>
          <w:b/>
          <w:sz w:val="24"/>
        </w:rPr>
        <w:t xml:space="preserve"> r.</w:t>
      </w:r>
    </w:p>
    <w:p w14:paraId="31AC7313" w14:textId="77777777" w:rsidR="002C02C7" w:rsidRPr="00A45F0A" w:rsidRDefault="002C02C7" w:rsidP="005434AE">
      <w:pPr>
        <w:spacing w:after="0" w:line="240" w:lineRule="auto"/>
        <w:jc w:val="both"/>
        <w:rPr>
          <w:rFonts w:ascii="Muli" w:hAnsi="Muli"/>
          <w:b/>
          <w:sz w:val="24"/>
        </w:rPr>
      </w:pPr>
    </w:p>
    <w:p w14:paraId="3FC77A6B" w14:textId="77777777" w:rsidR="002C02C7" w:rsidRPr="00A45F0A" w:rsidRDefault="002C02C7" w:rsidP="005434AE">
      <w:pPr>
        <w:spacing w:after="0" w:line="240" w:lineRule="auto"/>
        <w:jc w:val="both"/>
        <w:rPr>
          <w:rFonts w:ascii="Muli" w:hAnsi="Muli"/>
          <w:b/>
          <w:sz w:val="24"/>
        </w:rPr>
      </w:pPr>
    </w:p>
    <w:p w14:paraId="62B01E88" w14:textId="77777777" w:rsidR="002C02C7" w:rsidRPr="00A45F0A" w:rsidRDefault="002C02C7" w:rsidP="005434AE">
      <w:pPr>
        <w:spacing w:after="0" w:line="240" w:lineRule="auto"/>
        <w:jc w:val="both"/>
        <w:rPr>
          <w:rFonts w:ascii="Muli" w:hAnsi="Muli"/>
          <w:b/>
          <w:sz w:val="24"/>
        </w:rPr>
      </w:pPr>
      <w:r w:rsidRPr="00A45F0A">
        <w:rPr>
          <w:rFonts w:ascii="Muli" w:hAnsi="Muli"/>
          <w:b/>
          <w:sz w:val="24"/>
        </w:rPr>
        <w:t xml:space="preserve">Osobą upoważnioną do kontaktu </w:t>
      </w:r>
      <w:proofErr w:type="spellStart"/>
      <w:r w:rsidRPr="00A45F0A">
        <w:rPr>
          <w:rFonts w:ascii="Muli" w:hAnsi="Muli"/>
          <w:b/>
          <w:sz w:val="24"/>
        </w:rPr>
        <w:t>ws</w:t>
      </w:r>
      <w:proofErr w:type="spellEnd"/>
      <w:r w:rsidRPr="00A45F0A">
        <w:rPr>
          <w:rFonts w:ascii="Muli" w:hAnsi="Muli"/>
          <w:b/>
          <w:sz w:val="24"/>
        </w:rPr>
        <w:t>. szczegółów niniejszego zapytania po stronie Zamawiającego jest:</w:t>
      </w:r>
    </w:p>
    <w:p w14:paraId="19902212" w14:textId="77777777" w:rsidR="002C02C7" w:rsidRPr="00A45F0A" w:rsidRDefault="002C02C7" w:rsidP="005434AE">
      <w:pPr>
        <w:spacing w:after="0" w:line="240" w:lineRule="auto"/>
        <w:jc w:val="both"/>
        <w:rPr>
          <w:rFonts w:ascii="Muli" w:hAnsi="Muli"/>
          <w:b/>
          <w:sz w:val="24"/>
        </w:rPr>
      </w:pPr>
    </w:p>
    <w:p w14:paraId="7FB91DDB" w14:textId="36E99807" w:rsidR="00A45F0A" w:rsidRPr="00A45F0A" w:rsidRDefault="006B6913" w:rsidP="00A45F0A">
      <w:pPr>
        <w:spacing w:after="0" w:line="360" w:lineRule="auto"/>
        <w:jc w:val="both"/>
        <w:rPr>
          <w:rFonts w:ascii="Muli" w:hAnsi="Muli"/>
          <w:sz w:val="24"/>
        </w:rPr>
      </w:pPr>
      <w:r>
        <w:rPr>
          <w:rFonts w:ascii="Muli" w:hAnsi="Muli"/>
          <w:sz w:val="24"/>
        </w:rPr>
        <w:t xml:space="preserve">Ewa Świderek, </w:t>
      </w:r>
      <w:r w:rsidR="00A45F0A" w:rsidRPr="00A45F0A">
        <w:rPr>
          <w:rFonts w:ascii="Muli" w:hAnsi="Muli"/>
          <w:sz w:val="24"/>
        </w:rPr>
        <w:t>Klaudia Kostecka</w:t>
      </w:r>
    </w:p>
    <w:p w14:paraId="7BBB4FE5" w14:textId="77777777" w:rsidR="00A45F0A" w:rsidRPr="00A45F0A" w:rsidRDefault="00A45F0A" w:rsidP="00A45F0A">
      <w:pPr>
        <w:spacing w:after="0" w:line="360" w:lineRule="auto"/>
        <w:jc w:val="both"/>
        <w:rPr>
          <w:rFonts w:ascii="Muli" w:hAnsi="Muli"/>
          <w:sz w:val="24"/>
        </w:rPr>
      </w:pPr>
      <w:r w:rsidRPr="00A45F0A">
        <w:rPr>
          <w:rFonts w:ascii="Muli" w:hAnsi="Muli"/>
          <w:sz w:val="24"/>
        </w:rPr>
        <w:t xml:space="preserve">Adres: </w:t>
      </w:r>
    </w:p>
    <w:p w14:paraId="5BF4EF6A" w14:textId="74DCC458" w:rsidR="00A45F0A" w:rsidRPr="00A45F0A" w:rsidRDefault="00A45F0A" w:rsidP="00A45F0A">
      <w:pPr>
        <w:spacing w:after="0" w:line="360" w:lineRule="auto"/>
        <w:jc w:val="both"/>
        <w:rPr>
          <w:rFonts w:ascii="Muli" w:hAnsi="Muli"/>
          <w:sz w:val="24"/>
        </w:rPr>
      </w:pPr>
      <w:r w:rsidRPr="00A45F0A">
        <w:rPr>
          <w:rFonts w:ascii="Muli" w:hAnsi="Muli"/>
          <w:sz w:val="24"/>
        </w:rPr>
        <w:t>ul. Batorego 64C Budynek F, 96-100 Skierniewice</w:t>
      </w:r>
    </w:p>
    <w:p w14:paraId="5E918CA6" w14:textId="20E08DB1" w:rsidR="00A45F0A" w:rsidRDefault="00A45F0A" w:rsidP="00A45F0A">
      <w:pPr>
        <w:spacing w:after="0" w:line="360" w:lineRule="auto"/>
        <w:jc w:val="both"/>
        <w:rPr>
          <w:rFonts w:ascii="Muli" w:hAnsi="Muli"/>
          <w:sz w:val="24"/>
        </w:rPr>
      </w:pPr>
      <w:r w:rsidRPr="00A45F0A">
        <w:rPr>
          <w:rFonts w:ascii="Muli" w:hAnsi="Muli"/>
          <w:sz w:val="24"/>
        </w:rPr>
        <w:lastRenderedPageBreak/>
        <w:t>Pokój 30 (parter) obok Biura Karier</w:t>
      </w:r>
    </w:p>
    <w:p w14:paraId="61A88ECC" w14:textId="7F33AFED" w:rsidR="006B6913" w:rsidRDefault="006B6913" w:rsidP="00A45F0A">
      <w:pPr>
        <w:spacing w:after="0" w:line="360" w:lineRule="auto"/>
        <w:jc w:val="both"/>
        <w:rPr>
          <w:rFonts w:ascii="Muli" w:hAnsi="Muli"/>
          <w:sz w:val="24"/>
        </w:rPr>
      </w:pPr>
      <w:r w:rsidRPr="006B6913">
        <w:rPr>
          <w:rFonts w:ascii="Muli" w:hAnsi="Muli"/>
          <w:sz w:val="24"/>
        </w:rPr>
        <w:t>tel. 46-8</w:t>
      </w:r>
      <w:r>
        <w:rPr>
          <w:rFonts w:ascii="Muli" w:hAnsi="Muli"/>
          <w:sz w:val="24"/>
        </w:rPr>
        <w:t>34</w:t>
      </w:r>
      <w:r w:rsidRPr="006B6913">
        <w:rPr>
          <w:rFonts w:ascii="Muli" w:hAnsi="Muli"/>
          <w:sz w:val="24"/>
        </w:rPr>
        <w:t>-</w:t>
      </w:r>
      <w:r>
        <w:rPr>
          <w:rFonts w:ascii="Muli" w:hAnsi="Muli"/>
          <w:sz w:val="24"/>
        </w:rPr>
        <w:t>40</w:t>
      </w:r>
      <w:r w:rsidRPr="006B6913">
        <w:rPr>
          <w:rFonts w:ascii="Muli" w:hAnsi="Muli"/>
          <w:sz w:val="24"/>
        </w:rPr>
        <w:t>-</w:t>
      </w:r>
      <w:r>
        <w:rPr>
          <w:rFonts w:ascii="Muli" w:hAnsi="Muli"/>
          <w:sz w:val="24"/>
        </w:rPr>
        <w:t>21</w:t>
      </w:r>
      <w:r w:rsidRPr="006B6913">
        <w:rPr>
          <w:rFonts w:ascii="Muli" w:hAnsi="Muli"/>
          <w:sz w:val="24"/>
        </w:rPr>
        <w:t xml:space="preserve"> wew. 4</w:t>
      </w:r>
      <w:r>
        <w:rPr>
          <w:rFonts w:ascii="Muli" w:hAnsi="Muli"/>
          <w:sz w:val="24"/>
        </w:rPr>
        <w:t>021</w:t>
      </w:r>
      <w:r w:rsidRPr="006B6913">
        <w:rPr>
          <w:rFonts w:ascii="Muli" w:hAnsi="Muli"/>
          <w:sz w:val="24"/>
        </w:rPr>
        <w:t xml:space="preserve"> (</w:t>
      </w:r>
      <w:r>
        <w:rPr>
          <w:rFonts w:ascii="Muli" w:hAnsi="Muli"/>
          <w:sz w:val="24"/>
        </w:rPr>
        <w:t>Ewa Świderek</w:t>
      </w:r>
      <w:r w:rsidRPr="006B6913">
        <w:rPr>
          <w:rFonts w:ascii="Muli" w:hAnsi="Muli"/>
          <w:sz w:val="24"/>
        </w:rPr>
        <w:t>)</w:t>
      </w:r>
    </w:p>
    <w:p w14:paraId="7CF10FCE" w14:textId="211D107D" w:rsidR="006B6913" w:rsidRPr="00A45F0A" w:rsidRDefault="006B6913" w:rsidP="00A45F0A">
      <w:pPr>
        <w:spacing w:after="0" w:line="360" w:lineRule="auto"/>
        <w:jc w:val="both"/>
        <w:rPr>
          <w:rFonts w:ascii="Muli" w:hAnsi="Muli"/>
          <w:sz w:val="24"/>
        </w:rPr>
      </w:pPr>
      <w:r w:rsidRPr="006B6913">
        <w:rPr>
          <w:rFonts w:ascii="Muli" w:hAnsi="Muli"/>
          <w:sz w:val="24"/>
        </w:rPr>
        <w:t xml:space="preserve">e-mail: </w:t>
      </w:r>
      <w:hyperlink r:id="rId10" w:history="1">
        <w:r w:rsidRPr="004D3630">
          <w:rPr>
            <w:rStyle w:val="Hipercze"/>
            <w:rFonts w:ascii="Muli" w:hAnsi="Muli"/>
            <w:sz w:val="24"/>
          </w:rPr>
          <w:t>eswiderek@ansb.pl</w:t>
        </w:r>
      </w:hyperlink>
      <w:r>
        <w:rPr>
          <w:rFonts w:ascii="Muli" w:hAnsi="Muli"/>
          <w:sz w:val="24"/>
        </w:rPr>
        <w:t xml:space="preserve"> </w:t>
      </w:r>
    </w:p>
    <w:p w14:paraId="3B72EAB1" w14:textId="77777777" w:rsidR="00A45F0A" w:rsidRPr="00A45F0A" w:rsidRDefault="00A45F0A" w:rsidP="00A45F0A">
      <w:pPr>
        <w:spacing w:after="0" w:line="360" w:lineRule="auto"/>
        <w:jc w:val="both"/>
        <w:rPr>
          <w:rFonts w:ascii="Muli" w:hAnsi="Muli"/>
          <w:sz w:val="24"/>
        </w:rPr>
      </w:pPr>
      <w:r w:rsidRPr="00A45F0A">
        <w:rPr>
          <w:rFonts w:ascii="Muli" w:hAnsi="Muli"/>
          <w:sz w:val="24"/>
        </w:rPr>
        <w:t>tel. 46-819-29-12 wew. 4912 (Klaudia Kostecka)</w:t>
      </w:r>
    </w:p>
    <w:p w14:paraId="1CF6EC9F" w14:textId="3161FD83" w:rsidR="008A09E8" w:rsidRPr="00A45F0A" w:rsidRDefault="00A45F0A" w:rsidP="00A45F0A">
      <w:pPr>
        <w:spacing w:after="0" w:line="360" w:lineRule="auto"/>
        <w:jc w:val="both"/>
        <w:rPr>
          <w:rFonts w:ascii="Muli" w:hAnsi="Muli"/>
          <w:sz w:val="24"/>
        </w:rPr>
      </w:pPr>
      <w:r w:rsidRPr="00A45F0A">
        <w:rPr>
          <w:rFonts w:ascii="Muli" w:hAnsi="Muli"/>
          <w:sz w:val="24"/>
        </w:rPr>
        <w:t xml:space="preserve"> e-mail: </w:t>
      </w:r>
      <w:hyperlink r:id="rId11" w:history="1">
        <w:r w:rsidR="009A1506" w:rsidRPr="00C27E2B">
          <w:rPr>
            <w:rStyle w:val="Hipercze"/>
            <w:rFonts w:ascii="Muli" w:hAnsi="Muli"/>
            <w:sz w:val="24"/>
          </w:rPr>
          <w:t>kkostecka@ansb.pl</w:t>
        </w:r>
      </w:hyperlink>
      <w:r w:rsidR="00C734FF">
        <w:rPr>
          <w:rFonts w:ascii="Muli" w:hAnsi="Muli"/>
          <w:sz w:val="24"/>
        </w:rPr>
        <w:t xml:space="preserve"> </w:t>
      </w:r>
    </w:p>
    <w:sectPr w:rsidR="008A09E8" w:rsidRPr="00A45F0A" w:rsidSect="00FF1C24">
      <w:headerReference w:type="default" r:id="rId12"/>
      <w:footerReference w:type="default" r:id="rId13"/>
      <w:pgSz w:w="11906" w:h="16838" w:code="9"/>
      <w:pgMar w:top="2694" w:right="1417" w:bottom="1417" w:left="1417" w:header="340"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94F8" w16cex:dateUtc="2021-11-17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5AAB" w14:textId="77777777" w:rsidR="00D6430D" w:rsidRDefault="00D6430D" w:rsidP="000721A5">
      <w:pPr>
        <w:spacing w:after="0" w:line="240" w:lineRule="auto"/>
      </w:pPr>
      <w:r>
        <w:separator/>
      </w:r>
    </w:p>
  </w:endnote>
  <w:endnote w:type="continuationSeparator" w:id="0">
    <w:p w14:paraId="4989ED98" w14:textId="77777777" w:rsidR="00D6430D" w:rsidRDefault="00D6430D" w:rsidP="000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36F6" w14:textId="1261FD76" w:rsidR="00E1336A" w:rsidRPr="001F5E33" w:rsidRDefault="0051221D" w:rsidP="00E1336A">
    <w:pPr>
      <w:pStyle w:val="Stopka"/>
      <w:jc w:val="center"/>
      <w:rPr>
        <w:b/>
        <w:sz w:val="20"/>
        <w:szCs w:val="20"/>
      </w:rPr>
    </w:pPr>
    <w:r>
      <w:rPr>
        <w:b/>
        <w:sz w:val="20"/>
        <w:szCs w:val="20"/>
      </w:rPr>
      <w:t>Akademia Nauk Stosowanych</w:t>
    </w:r>
    <w:r w:rsidR="009B1CBD">
      <w:rPr>
        <w:b/>
        <w:sz w:val="20"/>
        <w:szCs w:val="20"/>
      </w:rPr>
      <w:t xml:space="preserve"> Stefana Batorego</w:t>
    </w:r>
  </w:p>
  <w:p w14:paraId="22FC42B3" w14:textId="77777777" w:rsidR="00E1336A" w:rsidRPr="001F5E33" w:rsidRDefault="00E1336A" w:rsidP="00E1336A">
    <w:pPr>
      <w:pStyle w:val="Stopka"/>
      <w:jc w:val="center"/>
      <w:rPr>
        <w:sz w:val="20"/>
        <w:szCs w:val="20"/>
      </w:rPr>
    </w:pPr>
    <w:r w:rsidRPr="001F5E33">
      <w:rPr>
        <w:sz w:val="20"/>
        <w:szCs w:val="20"/>
      </w:rPr>
      <w:t xml:space="preserve">96-100 Skierniewice ul. </w:t>
    </w:r>
    <w:r>
      <w:rPr>
        <w:sz w:val="20"/>
        <w:szCs w:val="20"/>
      </w:rPr>
      <w:t xml:space="preserve">Stefana </w:t>
    </w:r>
    <w:r w:rsidRPr="001F5E33">
      <w:rPr>
        <w:sz w:val="20"/>
        <w:szCs w:val="20"/>
      </w:rPr>
      <w:t>Batorego 64C</w:t>
    </w:r>
  </w:p>
  <w:p w14:paraId="4297A3DF" w14:textId="77777777" w:rsidR="00E1336A" w:rsidRPr="001F5E33" w:rsidRDefault="00E1336A" w:rsidP="00E1336A">
    <w:pPr>
      <w:pStyle w:val="Stopka"/>
      <w:jc w:val="center"/>
      <w:rPr>
        <w:sz w:val="20"/>
        <w:szCs w:val="20"/>
      </w:rPr>
    </w:pPr>
    <w:r w:rsidRPr="001F5E33">
      <w:rPr>
        <w:sz w:val="20"/>
        <w:szCs w:val="20"/>
      </w:rPr>
      <w:t>REGON: 100095322, NIP: 836-177-07-23</w:t>
    </w:r>
  </w:p>
  <w:p w14:paraId="4E76697E" w14:textId="77777777" w:rsidR="00E1336A" w:rsidRPr="001F5E33" w:rsidRDefault="00E1336A" w:rsidP="00E1336A">
    <w:pPr>
      <w:pStyle w:val="Stopka"/>
      <w:jc w:val="center"/>
      <w:rPr>
        <w:sz w:val="20"/>
        <w:szCs w:val="20"/>
      </w:rPr>
    </w:pPr>
    <w:r w:rsidRPr="001F5E33">
      <w:rPr>
        <w:sz w:val="20"/>
        <w:szCs w:val="20"/>
      </w:rPr>
      <w:t xml:space="preserve">Biuro Projektu: tel. 46 834 40 </w:t>
    </w:r>
    <w:r>
      <w:rPr>
        <w:sz w:val="20"/>
        <w:szCs w:val="20"/>
      </w:rPr>
      <w:t>21</w:t>
    </w:r>
  </w:p>
  <w:p w14:paraId="2FB9EB8E" w14:textId="11B336D4" w:rsidR="00E1336A" w:rsidRPr="001F5E33" w:rsidRDefault="00E1336A" w:rsidP="00E1336A">
    <w:pPr>
      <w:pStyle w:val="Stopka"/>
      <w:jc w:val="center"/>
      <w:rPr>
        <w:color w:val="0070C0"/>
        <w:sz w:val="20"/>
        <w:szCs w:val="20"/>
      </w:rPr>
    </w:pPr>
    <w:r w:rsidRPr="001F5E33">
      <w:rPr>
        <w:color w:val="0070C0"/>
        <w:sz w:val="20"/>
        <w:szCs w:val="20"/>
      </w:rPr>
      <w:t>www.projekt.</w:t>
    </w:r>
    <w:r w:rsidR="0051221D">
      <w:rPr>
        <w:color w:val="0070C0"/>
        <w:sz w:val="20"/>
        <w:szCs w:val="20"/>
      </w:rPr>
      <w:t>an</w:t>
    </w:r>
    <w:r w:rsidR="00861A94">
      <w:rPr>
        <w:color w:val="0070C0"/>
        <w:sz w:val="20"/>
        <w:szCs w:val="20"/>
      </w:rPr>
      <w:t>sb</w:t>
    </w:r>
    <w:r w:rsidRPr="001F5E33">
      <w:rPr>
        <w:color w:val="0070C0"/>
        <w:sz w:val="20"/>
        <w:szCs w:val="20"/>
      </w:rPr>
      <w:t>.pl</w:t>
    </w:r>
  </w:p>
  <w:p w14:paraId="0A8E65D4" w14:textId="77777777" w:rsidR="002259BC" w:rsidRPr="00E1336A" w:rsidRDefault="002259BC" w:rsidP="00E133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E09E" w14:textId="77777777" w:rsidR="00D6430D" w:rsidRDefault="00D6430D" w:rsidP="000721A5">
      <w:pPr>
        <w:spacing w:after="0" w:line="240" w:lineRule="auto"/>
      </w:pPr>
      <w:r>
        <w:separator/>
      </w:r>
    </w:p>
  </w:footnote>
  <w:footnote w:type="continuationSeparator" w:id="0">
    <w:p w14:paraId="404A3AD8" w14:textId="77777777" w:rsidR="00D6430D" w:rsidRDefault="00D6430D" w:rsidP="000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12C" w14:textId="7037DFE2" w:rsidR="000721A5" w:rsidRDefault="00875AF0" w:rsidP="00A82B33">
    <w:pPr>
      <w:pStyle w:val="Nagwek"/>
      <w:jc w:val="center"/>
    </w:pPr>
    <w:sdt>
      <w:sdtPr>
        <w:id w:val="1513335796"/>
        <w:docPartObj>
          <w:docPartGallery w:val="Page Numbers (Margins)"/>
          <w:docPartUnique/>
        </w:docPartObj>
      </w:sdtPr>
      <w:sdtEndPr/>
      <w:sdtContent>
        <w:r w:rsidR="00861A94">
          <w:rPr>
            <w:noProof/>
            <w:lang w:eastAsia="pl-PL"/>
          </w:rPr>
          <mc:AlternateContent>
            <mc:Choice Requires="wps">
              <w:drawing>
                <wp:anchor distT="0" distB="0" distL="114300" distR="114300" simplePos="0" relativeHeight="251660288" behindDoc="0" locked="0" layoutInCell="0" allowOverlap="1" wp14:anchorId="424EADBF" wp14:editId="62158FBB">
                  <wp:simplePos x="0" y="0"/>
                  <wp:positionH relativeFrom="rightMargin">
                    <wp:align>center</wp:align>
                  </wp:positionH>
                  <wp:positionV relativeFrom="margin">
                    <wp:align>bottom</wp:align>
                  </wp:positionV>
                  <wp:extent cx="52387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AC0E" w14:textId="5C2FF147" w:rsidR="00E441B3" w:rsidRDefault="00E441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22718">
                                <w:rPr>
                                  <w:rFonts w:eastAsiaTheme="minorEastAsia" w:cs="Times New Roman"/>
                                </w:rPr>
                                <w:fldChar w:fldCharType="begin"/>
                              </w:r>
                              <w:r>
                                <w:instrText>PAGE    \* MERGEFORMAT</w:instrText>
                              </w:r>
                              <w:r w:rsidR="00C22718">
                                <w:rPr>
                                  <w:rFonts w:eastAsiaTheme="minorEastAsia" w:cs="Times New Roman"/>
                                </w:rPr>
                                <w:fldChar w:fldCharType="separate"/>
                              </w:r>
                              <w:r w:rsidR="008A09E8" w:rsidRPr="008A09E8">
                                <w:rPr>
                                  <w:rFonts w:asciiTheme="majorHAnsi" w:eastAsiaTheme="majorEastAsia" w:hAnsiTheme="majorHAnsi" w:cstheme="majorBidi"/>
                                  <w:noProof/>
                                  <w:sz w:val="44"/>
                                  <w:szCs w:val="44"/>
                                </w:rPr>
                                <w:t>2</w:t>
                              </w:r>
                              <w:r w:rsidR="00C2271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4EADBF" id="Prostokąt 1" o:spid="_x0000_s1026" style="position:absolute;left:0;text-align:left;margin-left:0;margin-top:0;width:41.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08GKgr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14:paraId="62F0AC0E" w14:textId="5C2FF147" w:rsidR="00E441B3" w:rsidRDefault="00E441B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22718">
                          <w:rPr>
                            <w:rFonts w:eastAsiaTheme="minorEastAsia" w:cs="Times New Roman"/>
                          </w:rPr>
                          <w:fldChar w:fldCharType="begin"/>
                        </w:r>
                        <w:r>
                          <w:instrText>PAGE    \* MERGEFORMAT</w:instrText>
                        </w:r>
                        <w:r w:rsidR="00C22718">
                          <w:rPr>
                            <w:rFonts w:eastAsiaTheme="minorEastAsia" w:cs="Times New Roman"/>
                          </w:rPr>
                          <w:fldChar w:fldCharType="separate"/>
                        </w:r>
                        <w:r w:rsidR="008A09E8" w:rsidRPr="008A09E8">
                          <w:rPr>
                            <w:rFonts w:asciiTheme="majorHAnsi" w:eastAsiaTheme="majorEastAsia" w:hAnsiTheme="majorHAnsi" w:cstheme="majorBidi"/>
                            <w:noProof/>
                            <w:sz w:val="44"/>
                            <w:szCs w:val="44"/>
                          </w:rPr>
                          <w:t>2</w:t>
                        </w:r>
                        <w:r w:rsidR="00C2271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E54F4" w:rsidRPr="005E54F4">
      <w:rPr>
        <w:noProof/>
        <w:lang w:eastAsia="pl-PL"/>
      </w:rPr>
      <w:drawing>
        <wp:anchor distT="0" distB="0" distL="114300" distR="114300" simplePos="0" relativeHeight="251658240" behindDoc="0" locked="0" layoutInCell="1" allowOverlap="1" wp14:anchorId="5F6C5AB1" wp14:editId="5AE01E21">
          <wp:simplePos x="0" y="0"/>
          <wp:positionH relativeFrom="margin">
            <wp:align>center</wp:align>
          </wp:positionH>
          <wp:positionV relativeFrom="paragraph">
            <wp:posOffset>-101600</wp:posOffset>
          </wp:positionV>
          <wp:extent cx="6032871" cy="775335"/>
          <wp:effectExtent l="0" t="0" r="6350" b="5715"/>
          <wp:wrapNone/>
          <wp:docPr id="14" name="Obraz 14" descr="C:\Users\aantosik\AppData\Local\Temp\Rar$DIa0.201\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ntosik\AppData\Local\Temp\Rar$DIa0.201\FE_POWER_poziom_pl-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871" cy="775335"/>
                  </a:xfrm>
                  <a:prstGeom prst="rect">
                    <a:avLst/>
                  </a:prstGeom>
                  <a:noFill/>
                  <a:ln>
                    <a:noFill/>
                  </a:ln>
                </pic:spPr>
              </pic:pic>
            </a:graphicData>
          </a:graphic>
        </wp:anchor>
      </w:drawing>
    </w:r>
  </w:p>
  <w:p w14:paraId="7114318F" w14:textId="77777777" w:rsidR="000721A5" w:rsidRDefault="000721A5">
    <w:pPr>
      <w:pStyle w:val="Nagwek"/>
    </w:pPr>
  </w:p>
  <w:p w14:paraId="40CFB9B4" w14:textId="77777777" w:rsidR="00A82B33" w:rsidRDefault="00A82B33">
    <w:pPr>
      <w:pStyle w:val="Nagwek"/>
    </w:pPr>
  </w:p>
  <w:p w14:paraId="76AF9925" w14:textId="77777777" w:rsidR="003A3DC3" w:rsidRPr="003A3DC3" w:rsidRDefault="003A3DC3" w:rsidP="003A3DC3">
    <w:pPr>
      <w:tabs>
        <w:tab w:val="center" w:pos="4536"/>
        <w:tab w:val="right" w:pos="9072"/>
      </w:tabs>
      <w:spacing w:after="0" w:line="240" w:lineRule="auto"/>
      <w:rPr>
        <w:rFonts w:ascii="Calibri" w:eastAsia="Times New Roman" w:hAnsi="Calibri" w:cs="Times New Roman"/>
        <w:lang w:eastAsia="pl-PL"/>
      </w:rPr>
    </w:pPr>
  </w:p>
  <w:p w14:paraId="499313E8" w14:textId="77777777" w:rsidR="003A3DC3" w:rsidRPr="003A3DC3" w:rsidRDefault="003A3DC3" w:rsidP="003A3DC3">
    <w:pPr>
      <w:tabs>
        <w:tab w:val="center" w:pos="4536"/>
        <w:tab w:val="right" w:pos="9072"/>
      </w:tabs>
      <w:spacing w:after="0" w:line="240" w:lineRule="auto"/>
      <w:jc w:val="center"/>
      <w:rPr>
        <w:rFonts w:ascii="Calibri" w:eastAsia="Times New Roman" w:hAnsi="Calibri" w:cstheme="minorHAnsi"/>
        <w:b/>
        <w:lang w:eastAsia="pl-PL"/>
      </w:rPr>
    </w:pPr>
    <w:r w:rsidRPr="003A3DC3">
      <w:rPr>
        <w:rFonts w:ascii="Calibri" w:eastAsia="Times New Roman" w:hAnsi="Calibri" w:cstheme="minorHAnsi"/>
        <w:b/>
        <w:lang w:eastAsia="pl-PL"/>
      </w:rPr>
      <w:t>„APERTUS UCZELNIA DOSTĘPNA DLA WSZYSTKICH”</w:t>
    </w:r>
  </w:p>
  <w:p w14:paraId="2A6F81AD" w14:textId="77777777" w:rsidR="003A3DC3" w:rsidRPr="003A3DC3" w:rsidRDefault="003A3DC3" w:rsidP="003A3DC3">
    <w:pPr>
      <w:tabs>
        <w:tab w:val="center" w:pos="4536"/>
        <w:tab w:val="right" w:pos="9072"/>
      </w:tabs>
      <w:spacing w:after="0" w:line="240" w:lineRule="auto"/>
      <w:jc w:val="center"/>
      <w:rPr>
        <w:rFonts w:ascii="Calibri" w:eastAsia="Times New Roman" w:hAnsi="Calibri" w:cstheme="minorHAnsi"/>
        <w:sz w:val="20"/>
        <w:szCs w:val="20"/>
        <w:lang w:eastAsia="pl-PL"/>
      </w:rPr>
    </w:pPr>
    <w:r w:rsidRPr="003A3DC3">
      <w:rPr>
        <w:rFonts w:ascii="Calibri" w:eastAsia="Times New Roman" w:hAnsi="Calibri" w:cstheme="minorHAnsi"/>
        <w:sz w:val="20"/>
        <w:szCs w:val="20"/>
        <w:lang w:eastAsia="pl-PL"/>
      </w:rPr>
      <w:t>Projekt współfinansowany przez Unię Europejską w ramach Europejskiego Funduszu Społecznego,</w:t>
    </w:r>
  </w:p>
  <w:p w14:paraId="12CE8DE3" w14:textId="77777777" w:rsidR="003A3DC3" w:rsidRPr="003A3DC3" w:rsidRDefault="003A3DC3" w:rsidP="003A3DC3">
    <w:pPr>
      <w:tabs>
        <w:tab w:val="center" w:pos="4536"/>
        <w:tab w:val="right" w:pos="9072"/>
      </w:tabs>
      <w:spacing w:after="0" w:line="240" w:lineRule="auto"/>
      <w:jc w:val="center"/>
      <w:rPr>
        <w:rFonts w:ascii="Calibri" w:eastAsia="Times New Roman" w:hAnsi="Calibri" w:cstheme="minorHAnsi"/>
        <w:sz w:val="20"/>
        <w:szCs w:val="20"/>
        <w:lang w:eastAsia="pl-PL"/>
      </w:rPr>
    </w:pPr>
    <w:r w:rsidRPr="003A3DC3">
      <w:rPr>
        <w:rFonts w:ascii="Calibri" w:eastAsia="Times New Roman" w:hAnsi="Calibri" w:cstheme="minorHAnsi"/>
        <w:sz w:val="20"/>
        <w:szCs w:val="20"/>
        <w:lang w:eastAsia="pl-PL"/>
      </w:rPr>
      <w:t xml:space="preserve">PO WER Priorytet III Szkolnictwo wyższe dla gospodarki i rozwoju, Działanie 3.5 Kompleksowe programy </w:t>
    </w:r>
    <w:r w:rsidRPr="003A3DC3">
      <w:rPr>
        <w:rFonts w:ascii="Calibri" w:eastAsia="Times New Roman" w:hAnsi="Calibri" w:cstheme="minorHAnsi"/>
        <w:sz w:val="20"/>
        <w:szCs w:val="20"/>
        <w:lang w:eastAsia="pl-PL"/>
      </w:rPr>
      <w:br/>
      <w:t>szkół wyższych</w:t>
    </w:r>
  </w:p>
  <w:p w14:paraId="5EBF9708" w14:textId="7CFA8728" w:rsidR="00FF1C24" w:rsidRPr="00FF1C24" w:rsidRDefault="00FF1C24" w:rsidP="003A3DC3">
    <w:pPr>
      <w:pStyle w:val="Nagwek"/>
      <w:jc w:val="center"/>
      <w:rPr>
        <w:rFonts w:cstheme="minorHAnsi"/>
        <w:sz w:val="20"/>
        <w:szCs w:val="20"/>
      </w:rPr>
    </w:pPr>
  </w:p>
  <w:p w14:paraId="7711E4F8" w14:textId="77777777" w:rsidR="00A82B33" w:rsidRPr="00A82B33" w:rsidRDefault="00A82B33" w:rsidP="00FF1C24">
    <w:pPr>
      <w:pStyle w:val="Nagwek"/>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C7E"/>
    <w:multiLevelType w:val="hybridMultilevel"/>
    <w:tmpl w:val="C6F40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7B9"/>
    <w:multiLevelType w:val="hybridMultilevel"/>
    <w:tmpl w:val="8EDC2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45689"/>
    <w:multiLevelType w:val="hybridMultilevel"/>
    <w:tmpl w:val="22E2B4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C4BEB"/>
    <w:multiLevelType w:val="hybridMultilevel"/>
    <w:tmpl w:val="D7AA3B12"/>
    <w:lvl w:ilvl="0" w:tplc="FDA43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E7789"/>
    <w:multiLevelType w:val="hybridMultilevel"/>
    <w:tmpl w:val="7AFA2C1E"/>
    <w:lvl w:ilvl="0" w:tplc="BFE065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C35BD"/>
    <w:multiLevelType w:val="hybridMultilevel"/>
    <w:tmpl w:val="83CA7020"/>
    <w:lvl w:ilvl="0" w:tplc="089C88A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132500C"/>
    <w:multiLevelType w:val="multilevel"/>
    <w:tmpl w:val="20AA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7BEC"/>
    <w:multiLevelType w:val="multilevel"/>
    <w:tmpl w:val="6C8A6040"/>
    <w:lvl w:ilvl="0">
      <w:start w:val="1"/>
      <w:numFmt w:val="decimal"/>
      <w:lvlText w:val="%1."/>
      <w:lvlJc w:val="left"/>
      <w:pPr>
        <w:ind w:left="360" w:hanging="360"/>
      </w:pPr>
      <w:rPr>
        <w:color w:val="auto"/>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226B166E"/>
    <w:multiLevelType w:val="hybridMultilevel"/>
    <w:tmpl w:val="BBB480D4"/>
    <w:lvl w:ilvl="0" w:tplc="BE9E358C">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0780B"/>
    <w:multiLevelType w:val="hybridMultilevel"/>
    <w:tmpl w:val="307C6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D93A74"/>
    <w:multiLevelType w:val="multilevel"/>
    <w:tmpl w:val="F738B684"/>
    <w:lvl w:ilvl="0">
      <w:start w:val="5"/>
      <w:numFmt w:val="decimal"/>
      <w:lvlText w:val="%1."/>
      <w:lvlJc w:val="left"/>
      <w:pPr>
        <w:tabs>
          <w:tab w:val="num" w:pos="-763"/>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470DAE"/>
    <w:multiLevelType w:val="hybridMultilevel"/>
    <w:tmpl w:val="0944FA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ABA3883"/>
    <w:multiLevelType w:val="hybridMultilevel"/>
    <w:tmpl w:val="444A4A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BDB0235"/>
    <w:multiLevelType w:val="hybridMultilevel"/>
    <w:tmpl w:val="2E060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09663D"/>
    <w:multiLevelType w:val="hybridMultilevel"/>
    <w:tmpl w:val="81EA76E4"/>
    <w:lvl w:ilvl="0" w:tplc="2F146F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1482CC5"/>
    <w:multiLevelType w:val="hybridMultilevel"/>
    <w:tmpl w:val="9D926F98"/>
    <w:lvl w:ilvl="0" w:tplc="DB12BB8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17903DA"/>
    <w:multiLevelType w:val="hybridMultilevel"/>
    <w:tmpl w:val="DCD0C88E"/>
    <w:lvl w:ilvl="0" w:tplc="BE8A49B0">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040C1"/>
    <w:multiLevelType w:val="hybridMultilevel"/>
    <w:tmpl w:val="EDB252D4"/>
    <w:lvl w:ilvl="0" w:tplc="7C880EB4">
      <w:start w:val="1"/>
      <w:numFmt w:val="bullet"/>
      <w:lvlText w:val="–"/>
      <w:lvlJc w:val="left"/>
      <w:pPr>
        <w:ind w:left="1158" w:hanging="360"/>
      </w:pPr>
      <w:rPr>
        <w:rFonts w:ascii="Arial" w:hAnsi="Arial" w:hint="default"/>
        <w:sz w:val="24"/>
      </w:rPr>
    </w:lvl>
    <w:lvl w:ilvl="1" w:tplc="04150003">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8" w15:restartNumberingAfterBreak="0">
    <w:nsid w:val="43B07B6C"/>
    <w:multiLevelType w:val="hybridMultilevel"/>
    <w:tmpl w:val="53205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3448A"/>
    <w:multiLevelType w:val="hybridMultilevel"/>
    <w:tmpl w:val="444A4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57360A"/>
    <w:multiLevelType w:val="hybridMultilevel"/>
    <w:tmpl w:val="84CAA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50453"/>
    <w:multiLevelType w:val="multilevel"/>
    <w:tmpl w:val="4D26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570"/>
    <w:multiLevelType w:val="hybridMultilevel"/>
    <w:tmpl w:val="AAC25378"/>
    <w:lvl w:ilvl="0" w:tplc="BE9E358C">
      <w:start w:val="1"/>
      <w:numFmt w:val="decimal"/>
      <w:lvlText w:val="%1."/>
      <w:lvlJc w:val="left"/>
      <w:pPr>
        <w:ind w:left="1440" w:hanging="72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BA7583"/>
    <w:multiLevelType w:val="multilevel"/>
    <w:tmpl w:val="CB0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186BE5"/>
    <w:multiLevelType w:val="hybridMultilevel"/>
    <w:tmpl w:val="74042E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BE6162"/>
    <w:multiLevelType w:val="hybridMultilevel"/>
    <w:tmpl w:val="5360E766"/>
    <w:lvl w:ilvl="0" w:tplc="A7EE08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61AFA"/>
    <w:multiLevelType w:val="hybridMultilevel"/>
    <w:tmpl w:val="3D86CD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A30305"/>
    <w:multiLevelType w:val="hybridMultilevel"/>
    <w:tmpl w:val="DD0EE9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0641B"/>
    <w:multiLevelType w:val="hybridMultilevel"/>
    <w:tmpl w:val="ABBA9DF6"/>
    <w:lvl w:ilvl="0" w:tplc="596E373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31215"/>
    <w:multiLevelType w:val="hybridMultilevel"/>
    <w:tmpl w:val="188AD40A"/>
    <w:lvl w:ilvl="0" w:tplc="BE8A49B0">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85696"/>
    <w:multiLevelType w:val="hybridMultilevel"/>
    <w:tmpl w:val="2346B1D0"/>
    <w:lvl w:ilvl="0" w:tplc="CDB2CE7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F47D21"/>
    <w:multiLevelType w:val="hybridMultilevel"/>
    <w:tmpl w:val="2EB2E12E"/>
    <w:lvl w:ilvl="0" w:tplc="118EBEC2">
      <w:start w:val="8"/>
      <w:numFmt w:val="upperLetter"/>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D57BCF"/>
    <w:multiLevelType w:val="hybridMultilevel"/>
    <w:tmpl w:val="4148E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7D49D9"/>
    <w:multiLevelType w:val="hybridMultilevel"/>
    <w:tmpl w:val="C0FAB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150BC6"/>
    <w:multiLevelType w:val="hybridMultilevel"/>
    <w:tmpl w:val="6C30DE2E"/>
    <w:lvl w:ilvl="0" w:tplc="0415000F">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5" w15:restartNumberingAfterBreak="0">
    <w:nsid w:val="67D103D2"/>
    <w:multiLevelType w:val="hybridMultilevel"/>
    <w:tmpl w:val="74D6D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6E28C2"/>
    <w:multiLevelType w:val="hybridMultilevel"/>
    <w:tmpl w:val="B084591A"/>
    <w:lvl w:ilvl="0" w:tplc="DB12BB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E7C5AAF"/>
    <w:multiLevelType w:val="multilevel"/>
    <w:tmpl w:val="43B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F44DE"/>
    <w:multiLevelType w:val="hybridMultilevel"/>
    <w:tmpl w:val="188AD40A"/>
    <w:lvl w:ilvl="0" w:tplc="BE8A49B0">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9F6872"/>
    <w:multiLevelType w:val="hybridMultilevel"/>
    <w:tmpl w:val="DCD0C88E"/>
    <w:lvl w:ilvl="0" w:tplc="BE8A49B0">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F2DA6"/>
    <w:multiLevelType w:val="multilevel"/>
    <w:tmpl w:val="EE4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039BD"/>
    <w:multiLevelType w:val="multilevel"/>
    <w:tmpl w:val="B14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022C4"/>
    <w:multiLevelType w:val="hybridMultilevel"/>
    <w:tmpl w:val="E110D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3"/>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8"/>
  </w:num>
  <w:num w:numId="7">
    <w:abstractNumId w:val="17"/>
  </w:num>
  <w:num w:numId="8">
    <w:abstractNumId w:val="27"/>
  </w:num>
  <w:num w:numId="9">
    <w:abstractNumId w:val="35"/>
  </w:num>
  <w:num w:numId="10">
    <w:abstractNumId w:val="19"/>
  </w:num>
  <w:num w:numId="11">
    <w:abstractNumId w:val="0"/>
  </w:num>
  <w:num w:numId="12">
    <w:abstractNumId w:val="29"/>
  </w:num>
  <w:num w:numId="13">
    <w:abstractNumId w:val="39"/>
  </w:num>
  <w:num w:numId="14">
    <w:abstractNumId w:val="16"/>
  </w:num>
  <w:num w:numId="15">
    <w:abstractNumId w:val="34"/>
  </w:num>
  <w:num w:numId="16">
    <w:abstractNumId w:val="2"/>
  </w:num>
  <w:num w:numId="17">
    <w:abstractNumId w:val="30"/>
  </w:num>
  <w:num w:numId="18">
    <w:abstractNumId w:val="8"/>
  </w:num>
  <w:num w:numId="19">
    <w:abstractNumId w:val="22"/>
  </w:num>
  <w:num w:numId="20">
    <w:abstractNumId w:val="28"/>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21"/>
  </w:num>
  <w:num w:numId="30">
    <w:abstractNumId w:val="6"/>
  </w:num>
  <w:num w:numId="31">
    <w:abstractNumId w:val="40"/>
  </w:num>
  <w:num w:numId="32">
    <w:abstractNumId w:val="41"/>
  </w:num>
  <w:num w:numId="33">
    <w:abstractNumId w:val="37"/>
  </w:num>
  <w:num w:numId="34">
    <w:abstractNumId w:val="23"/>
  </w:num>
  <w:num w:numId="35">
    <w:abstractNumId w:val="20"/>
  </w:num>
  <w:num w:numId="36">
    <w:abstractNumId w:val="15"/>
  </w:num>
  <w:num w:numId="37">
    <w:abstractNumId w:val="36"/>
  </w:num>
  <w:num w:numId="38">
    <w:abstractNumId w:val="31"/>
  </w:num>
  <w:num w:numId="39">
    <w:abstractNumId w:val="4"/>
  </w:num>
  <w:num w:numId="40">
    <w:abstractNumId w:val="3"/>
  </w:num>
  <w:num w:numId="41">
    <w:abstractNumId w:val="9"/>
  </w:num>
  <w:num w:numId="42">
    <w:abstractNumId w:val="33"/>
  </w:num>
  <w:num w:numId="43">
    <w:abstractNumId w:val="11"/>
  </w:num>
  <w:num w:numId="44">
    <w:abstractNumId w:val="3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A5"/>
    <w:rsid w:val="00003B80"/>
    <w:rsid w:val="00010FA4"/>
    <w:rsid w:val="00013531"/>
    <w:rsid w:val="00022C72"/>
    <w:rsid w:val="00035C3D"/>
    <w:rsid w:val="000402CA"/>
    <w:rsid w:val="000429BC"/>
    <w:rsid w:val="00043A15"/>
    <w:rsid w:val="000503A2"/>
    <w:rsid w:val="00060801"/>
    <w:rsid w:val="00063C4F"/>
    <w:rsid w:val="00066DD7"/>
    <w:rsid w:val="000721A5"/>
    <w:rsid w:val="000821C6"/>
    <w:rsid w:val="00085270"/>
    <w:rsid w:val="00085F62"/>
    <w:rsid w:val="0008614C"/>
    <w:rsid w:val="00087050"/>
    <w:rsid w:val="000B1B64"/>
    <w:rsid w:val="000C19B0"/>
    <w:rsid w:val="000C1C84"/>
    <w:rsid w:val="000C5725"/>
    <w:rsid w:val="000C79D0"/>
    <w:rsid w:val="000E461F"/>
    <w:rsid w:val="000E6521"/>
    <w:rsid w:val="000F0E7F"/>
    <w:rsid w:val="000F2030"/>
    <w:rsid w:val="000F254E"/>
    <w:rsid w:val="000F5172"/>
    <w:rsid w:val="001173C9"/>
    <w:rsid w:val="00117A87"/>
    <w:rsid w:val="00123E0F"/>
    <w:rsid w:val="00130B6B"/>
    <w:rsid w:val="00137947"/>
    <w:rsid w:val="001610B4"/>
    <w:rsid w:val="0016225E"/>
    <w:rsid w:val="001733C9"/>
    <w:rsid w:val="001816F3"/>
    <w:rsid w:val="001823E5"/>
    <w:rsid w:val="00184350"/>
    <w:rsid w:val="001913B0"/>
    <w:rsid w:val="00191606"/>
    <w:rsid w:val="00191FCF"/>
    <w:rsid w:val="001A1C04"/>
    <w:rsid w:val="001A364F"/>
    <w:rsid w:val="001A6758"/>
    <w:rsid w:val="001B0320"/>
    <w:rsid w:val="001B07F6"/>
    <w:rsid w:val="001B233C"/>
    <w:rsid w:val="001B33BB"/>
    <w:rsid w:val="001B3E2B"/>
    <w:rsid w:val="001B7D20"/>
    <w:rsid w:val="001C53F4"/>
    <w:rsid w:val="001D30EF"/>
    <w:rsid w:val="001D42A9"/>
    <w:rsid w:val="001D59E4"/>
    <w:rsid w:val="001D6215"/>
    <w:rsid w:val="001D76A3"/>
    <w:rsid w:val="001D7B10"/>
    <w:rsid w:val="001E7C73"/>
    <w:rsid w:val="001F014C"/>
    <w:rsid w:val="001F463F"/>
    <w:rsid w:val="001F5E33"/>
    <w:rsid w:val="0022133E"/>
    <w:rsid w:val="0022485A"/>
    <w:rsid w:val="002259BC"/>
    <w:rsid w:val="00242C3F"/>
    <w:rsid w:val="00242CBE"/>
    <w:rsid w:val="00261137"/>
    <w:rsid w:val="00296D0D"/>
    <w:rsid w:val="002A6F45"/>
    <w:rsid w:val="002C02C7"/>
    <w:rsid w:val="002D2509"/>
    <w:rsid w:val="002D3EB2"/>
    <w:rsid w:val="002D59D8"/>
    <w:rsid w:val="002D600C"/>
    <w:rsid w:val="002E5FFA"/>
    <w:rsid w:val="00300621"/>
    <w:rsid w:val="00300F26"/>
    <w:rsid w:val="003125E4"/>
    <w:rsid w:val="0032225A"/>
    <w:rsid w:val="00326E99"/>
    <w:rsid w:val="0033319E"/>
    <w:rsid w:val="0035391D"/>
    <w:rsid w:val="00361A2D"/>
    <w:rsid w:val="00363C17"/>
    <w:rsid w:val="00365C3E"/>
    <w:rsid w:val="00371F0A"/>
    <w:rsid w:val="0037544B"/>
    <w:rsid w:val="00376FC3"/>
    <w:rsid w:val="0039238F"/>
    <w:rsid w:val="00394B5E"/>
    <w:rsid w:val="003A0C6A"/>
    <w:rsid w:val="003A3DC3"/>
    <w:rsid w:val="003B6D87"/>
    <w:rsid w:val="003C0072"/>
    <w:rsid w:val="003C09E8"/>
    <w:rsid w:val="003C0A7B"/>
    <w:rsid w:val="003C12CA"/>
    <w:rsid w:val="003D4CB4"/>
    <w:rsid w:val="003E0F02"/>
    <w:rsid w:val="003E16B7"/>
    <w:rsid w:val="003F249E"/>
    <w:rsid w:val="003F63FC"/>
    <w:rsid w:val="003F6984"/>
    <w:rsid w:val="00437249"/>
    <w:rsid w:val="00446DCF"/>
    <w:rsid w:val="00447B4E"/>
    <w:rsid w:val="00453AF8"/>
    <w:rsid w:val="0045780F"/>
    <w:rsid w:val="00464A42"/>
    <w:rsid w:val="004755B9"/>
    <w:rsid w:val="004806D7"/>
    <w:rsid w:val="00484E1E"/>
    <w:rsid w:val="004952C9"/>
    <w:rsid w:val="00495566"/>
    <w:rsid w:val="00495F1E"/>
    <w:rsid w:val="004A528A"/>
    <w:rsid w:val="004A7783"/>
    <w:rsid w:val="004B1533"/>
    <w:rsid w:val="004B1B05"/>
    <w:rsid w:val="004B61CC"/>
    <w:rsid w:val="004C7EDE"/>
    <w:rsid w:val="004D759F"/>
    <w:rsid w:val="004E115A"/>
    <w:rsid w:val="004E32C1"/>
    <w:rsid w:val="004E6C71"/>
    <w:rsid w:val="004F017C"/>
    <w:rsid w:val="004F02D1"/>
    <w:rsid w:val="004F1718"/>
    <w:rsid w:val="005010B7"/>
    <w:rsid w:val="00503321"/>
    <w:rsid w:val="00510687"/>
    <w:rsid w:val="0051221D"/>
    <w:rsid w:val="00517471"/>
    <w:rsid w:val="00520E10"/>
    <w:rsid w:val="00526283"/>
    <w:rsid w:val="00532205"/>
    <w:rsid w:val="00532F24"/>
    <w:rsid w:val="0053702B"/>
    <w:rsid w:val="005434AE"/>
    <w:rsid w:val="00543AC7"/>
    <w:rsid w:val="00550346"/>
    <w:rsid w:val="00554EEE"/>
    <w:rsid w:val="00566344"/>
    <w:rsid w:val="00566C95"/>
    <w:rsid w:val="00570544"/>
    <w:rsid w:val="005876D7"/>
    <w:rsid w:val="0059288B"/>
    <w:rsid w:val="005A16E0"/>
    <w:rsid w:val="005A60FA"/>
    <w:rsid w:val="005A7260"/>
    <w:rsid w:val="005C5E37"/>
    <w:rsid w:val="005C68C5"/>
    <w:rsid w:val="005D2F20"/>
    <w:rsid w:val="005D35DC"/>
    <w:rsid w:val="005E54F4"/>
    <w:rsid w:val="005E6278"/>
    <w:rsid w:val="005E7BEB"/>
    <w:rsid w:val="005F081E"/>
    <w:rsid w:val="005F1D51"/>
    <w:rsid w:val="005F70F3"/>
    <w:rsid w:val="006062F7"/>
    <w:rsid w:val="0061081B"/>
    <w:rsid w:val="006155FB"/>
    <w:rsid w:val="00627BF6"/>
    <w:rsid w:val="00644A88"/>
    <w:rsid w:val="00657195"/>
    <w:rsid w:val="0066035C"/>
    <w:rsid w:val="0066512F"/>
    <w:rsid w:val="00665201"/>
    <w:rsid w:val="00670215"/>
    <w:rsid w:val="00680A95"/>
    <w:rsid w:val="00692AB1"/>
    <w:rsid w:val="006937E5"/>
    <w:rsid w:val="00694C6E"/>
    <w:rsid w:val="006B04CD"/>
    <w:rsid w:val="006B6081"/>
    <w:rsid w:val="006B6913"/>
    <w:rsid w:val="006C2B3B"/>
    <w:rsid w:val="006D6586"/>
    <w:rsid w:val="006E0861"/>
    <w:rsid w:val="006E3B24"/>
    <w:rsid w:val="006E6608"/>
    <w:rsid w:val="006F2731"/>
    <w:rsid w:val="006F333C"/>
    <w:rsid w:val="006F352F"/>
    <w:rsid w:val="00706996"/>
    <w:rsid w:val="00725DB2"/>
    <w:rsid w:val="00746702"/>
    <w:rsid w:val="00746B0C"/>
    <w:rsid w:val="00747717"/>
    <w:rsid w:val="00751D32"/>
    <w:rsid w:val="00753D6A"/>
    <w:rsid w:val="00755BAF"/>
    <w:rsid w:val="00757D0E"/>
    <w:rsid w:val="00761F6A"/>
    <w:rsid w:val="00767FB3"/>
    <w:rsid w:val="00777DA7"/>
    <w:rsid w:val="00781E02"/>
    <w:rsid w:val="0079578D"/>
    <w:rsid w:val="007A71D2"/>
    <w:rsid w:val="007B0150"/>
    <w:rsid w:val="007D4244"/>
    <w:rsid w:val="007D77F4"/>
    <w:rsid w:val="007E0594"/>
    <w:rsid w:val="007E7549"/>
    <w:rsid w:val="007F379A"/>
    <w:rsid w:val="0080385A"/>
    <w:rsid w:val="0080400F"/>
    <w:rsid w:val="008052DF"/>
    <w:rsid w:val="008117B4"/>
    <w:rsid w:val="00824D2E"/>
    <w:rsid w:val="008265ED"/>
    <w:rsid w:val="00830804"/>
    <w:rsid w:val="008316D3"/>
    <w:rsid w:val="00833663"/>
    <w:rsid w:val="008359D2"/>
    <w:rsid w:val="00835B4A"/>
    <w:rsid w:val="008407C3"/>
    <w:rsid w:val="008440A0"/>
    <w:rsid w:val="00861A94"/>
    <w:rsid w:val="00874B96"/>
    <w:rsid w:val="00875AF0"/>
    <w:rsid w:val="00875F7F"/>
    <w:rsid w:val="00891998"/>
    <w:rsid w:val="008A09E8"/>
    <w:rsid w:val="008A259B"/>
    <w:rsid w:val="008A2BB5"/>
    <w:rsid w:val="008A6336"/>
    <w:rsid w:val="008B1166"/>
    <w:rsid w:val="008B285D"/>
    <w:rsid w:val="008B4E05"/>
    <w:rsid w:val="008B7200"/>
    <w:rsid w:val="008B76FB"/>
    <w:rsid w:val="008C08F6"/>
    <w:rsid w:val="008C5A12"/>
    <w:rsid w:val="008D6843"/>
    <w:rsid w:val="008D74DE"/>
    <w:rsid w:val="008F109C"/>
    <w:rsid w:val="008F3407"/>
    <w:rsid w:val="008F68A4"/>
    <w:rsid w:val="008F75EE"/>
    <w:rsid w:val="009034F5"/>
    <w:rsid w:val="00917472"/>
    <w:rsid w:val="00920223"/>
    <w:rsid w:val="009206CA"/>
    <w:rsid w:val="009222C1"/>
    <w:rsid w:val="0092284F"/>
    <w:rsid w:val="00922A7F"/>
    <w:rsid w:val="00924D51"/>
    <w:rsid w:val="00926C9A"/>
    <w:rsid w:val="009306EB"/>
    <w:rsid w:val="00954A13"/>
    <w:rsid w:val="00967683"/>
    <w:rsid w:val="00986CD6"/>
    <w:rsid w:val="00987103"/>
    <w:rsid w:val="00993647"/>
    <w:rsid w:val="009A1506"/>
    <w:rsid w:val="009A24EB"/>
    <w:rsid w:val="009A485F"/>
    <w:rsid w:val="009B0B65"/>
    <w:rsid w:val="009B1CBD"/>
    <w:rsid w:val="009B3278"/>
    <w:rsid w:val="009B5657"/>
    <w:rsid w:val="009B7D97"/>
    <w:rsid w:val="009C12A1"/>
    <w:rsid w:val="009C2AB6"/>
    <w:rsid w:val="009C2DCC"/>
    <w:rsid w:val="009D2161"/>
    <w:rsid w:val="009D6C77"/>
    <w:rsid w:val="009E03F5"/>
    <w:rsid w:val="009F13DE"/>
    <w:rsid w:val="009F3D6E"/>
    <w:rsid w:val="00A06F9D"/>
    <w:rsid w:val="00A24B90"/>
    <w:rsid w:val="00A45F0A"/>
    <w:rsid w:val="00A53916"/>
    <w:rsid w:val="00A67F8D"/>
    <w:rsid w:val="00A74191"/>
    <w:rsid w:val="00A82B33"/>
    <w:rsid w:val="00AA2F03"/>
    <w:rsid w:val="00AA390E"/>
    <w:rsid w:val="00AA479D"/>
    <w:rsid w:val="00AB1E8F"/>
    <w:rsid w:val="00AB371B"/>
    <w:rsid w:val="00AB5D8D"/>
    <w:rsid w:val="00AB5DF7"/>
    <w:rsid w:val="00AB6C04"/>
    <w:rsid w:val="00AD0E8B"/>
    <w:rsid w:val="00AD0FCF"/>
    <w:rsid w:val="00AD337C"/>
    <w:rsid w:val="00AE1718"/>
    <w:rsid w:val="00AE2319"/>
    <w:rsid w:val="00AE3FBC"/>
    <w:rsid w:val="00AE7C3E"/>
    <w:rsid w:val="00AF3CA5"/>
    <w:rsid w:val="00B051BE"/>
    <w:rsid w:val="00B16A47"/>
    <w:rsid w:val="00B20143"/>
    <w:rsid w:val="00B33DB7"/>
    <w:rsid w:val="00B50B05"/>
    <w:rsid w:val="00B6614E"/>
    <w:rsid w:val="00B66569"/>
    <w:rsid w:val="00B7750E"/>
    <w:rsid w:val="00B84689"/>
    <w:rsid w:val="00B9519E"/>
    <w:rsid w:val="00BA1830"/>
    <w:rsid w:val="00BA67B8"/>
    <w:rsid w:val="00BB14FA"/>
    <w:rsid w:val="00BC1DD3"/>
    <w:rsid w:val="00BC37B4"/>
    <w:rsid w:val="00BD0087"/>
    <w:rsid w:val="00BE244C"/>
    <w:rsid w:val="00BE7B4D"/>
    <w:rsid w:val="00BF2CD6"/>
    <w:rsid w:val="00BF36B2"/>
    <w:rsid w:val="00BF3EB9"/>
    <w:rsid w:val="00BF6BCE"/>
    <w:rsid w:val="00BF73D2"/>
    <w:rsid w:val="00C0212D"/>
    <w:rsid w:val="00C04C60"/>
    <w:rsid w:val="00C1034D"/>
    <w:rsid w:val="00C1621D"/>
    <w:rsid w:val="00C16C0C"/>
    <w:rsid w:val="00C22718"/>
    <w:rsid w:val="00C24173"/>
    <w:rsid w:val="00C264A3"/>
    <w:rsid w:val="00C26584"/>
    <w:rsid w:val="00C418A1"/>
    <w:rsid w:val="00C41ED9"/>
    <w:rsid w:val="00C43D61"/>
    <w:rsid w:val="00C45537"/>
    <w:rsid w:val="00C56546"/>
    <w:rsid w:val="00C63CF4"/>
    <w:rsid w:val="00C6540A"/>
    <w:rsid w:val="00C70A52"/>
    <w:rsid w:val="00C71F0E"/>
    <w:rsid w:val="00C734FF"/>
    <w:rsid w:val="00C77A36"/>
    <w:rsid w:val="00C844D4"/>
    <w:rsid w:val="00C86A13"/>
    <w:rsid w:val="00C86BFA"/>
    <w:rsid w:val="00C91BC9"/>
    <w:rsid w:val="00C9216E"/>
    <w:rsid w:val="00CA2D3E"/>
    <w:rsid w:val="00CA3C29"/>
    <w:rsid w:val="00CA3D62"/>
    <w:rsid w:val="00CA6983"/>
    <w:rsid w:val="00CA7A36"/>
    <w:rsid w:val="00CB52EA"/>
    <w:rsid w:val="00CC2F66"/>
    <w:rsid w:val="00CD0706"/>
    <w:rsid w:val="00CD634C"/>
    <w:rsid w:val="00CD6641"/>
    <w:rsid w:val="00CD71F5"/>
    <w:rsid w:val="00CD7FA8"/>
    <w:rsid w:val="00CE2921"/>
    <w:rsid w:val="00CE5BDD"/>
    <w:rsid w:val="00CF0B70"/>
    <w:rsid w:val="00D0090C"/>
    <w:rsid w:val="00D036A2"/>
    <w:rsid w:val="00D07AFD"/>
    <w:rsid w:val="00D11F72"/>
    <w:rsid w:val="00D2370E"/>
    <w:rsid w:val="00D2684C"/>
    <w:rsid w:val="00D358CE"/>
    <w:rsid w:val="00D37288"/>
    <w:rsid w:val="00D42BA1"/>
    <w:rsid w:val="00D5219B"/>
    <w:rsid w:val="00D55D00"/>
    <w:rsid w:val="00D62860"/>
    <w:rsid w:val="00D63AFE"/>
    <w:rsid w:val="00D6430D"/>
    <w:rsid w:val="00D70AE7"/>
    <w:rsid w:val="00D7187C"/>
    <w:rsid w:val="00D73423"/>
    <w:rsid w:val="00D737EB"/>
    <w:rsid w:val="00D73D20"/>
    <w:rsid w:val="00D76CB3"/>
    <w:rsid w:val="00D90765"/>
    <w:rsid w:val="00DA1C64"/>
    <w:rsid w:val="00DA32D1"/>
    <w:rsid w:val="00DA679A"/>
    <w:rsid w:val="00DB3518"/>
    <w:rsid w:val="00DB4638"/>
    <w:rsid w:val="00DC2815"/>
    <w:rsid w:val="00DC554F"/>
    <w:rsid w:val="00DD0EEB"/>
    <w:rsid w:val="00DD3BF2"/>
    <w:rsid w:val="00DD3F5B"/>
    <w:rsid w:val="00DD5300"/>
    <w:rsid w:val="00DD7DCE"/>
    <w:rsid w:val="00DF1FB5"/>
    <w:rsid w:val="00E073F9"/>
    <w:rsid w:val="00E1336A"/>
    <w:rsid w:val="00E17B1A"/>
    <w:rsid w:val="00E24E9E"/>
    <w:rsid w:val="00E32627"/>
    <w:rsid w:val="00E36670"/>
    <w:rsid w:val="00E366C6"/>
    <w:rsid w:val="00E37E49"/>
    <w:rsid w:val="00E439C3"/>
    <w:rsid w:val="00E441B3"/>
    <w:rsid w:val="00E462DF"/>
    <w:rsid w:val="00E46955"/>
    <w:rsid w:val="00E50966"/>
    <w:rsid w:val="00E53364"/>
    <w:rsid w:val="00E60176"/>
    <w:rsid w:val="00E63CEF"/>
    <w:rsid w:val="00E6769B"/>
    <w:rsid w:val="00E73421"/>
    <w:rsid w:val="00E73C28"/>
    <w:rsid w:val="00E76932"/>
    <w:rsid w:val="00E81909"/>
    <w:rsid w:val="00E855A1"/>
    <w:rsid w:val="00E87088"/>
    <w:rsid w:val="00E944E5"/>
    <w:rsid w:val="00EA241C"/>
    <w:rsid w:val="00EA49B9"/>
    <w:rsid w:val="00EA66A8"/>
    <w:rsid w:val="00EA6B36"/>
    <w:rsid w:val="00EB0A17"/>
    <w:rsid w:val="00EB1B6E"/>
    <w:rsid w:val="00EC25A2"/>
    <w:rsid w:val="00EC57A3"/>
    <w:rsid w:val="00ED37F8"/>
    <w:rsid w:val="00EF2E56"/>
    <w:rsid w:val="00EF34BE"/>
    <w:rsid w:val="00F019D6"/>
    <w:rsid w:val="00F06B65"/>
    <w:rsid w:val="00F20458"/>
    <w:rsid w:val="00F244F5"/>
    <w:rsid w:val="00F24783"/>
    <w:rsid w:val="00F323D3"/>
    <w:rsid w:val="00F42026"/>
    <w:rsid w:val="00F420BD"/>
    <w:rsid w:val="00F434CF"/>
    <w:rsid w:val="00F461CB"/>
    <w:rsid w:val="00F6201F"/>
    <w:rsid w:val="00F62107"/>
    <w:rsid w:val="00F74CD7"/>
    <w:rsid w:val="00F7601D"/>
    <w:rsid w:val="00F76876"/>
    <w:rsid w:val="00F938CD"/>
    <w:rsid w:val="00F94D3E"/>
    <w:rsid w:val="00FA0F09"/>
    <w:rsid w:val="00FB2E80"/>
    <w:rsid w:val="00FB6CFF"/>
    <w:rsid w:val="00FC1D64"/>
    <w:rsid w:val="00FC3D8D"/>
    <w:rsid w:val="00FD5212"/>
    <w:rsid w:val="00FD5243"/>
    <w:rsid w:val="00FE1F49"/>
    <w:rsid w:val="00FE3213"/>
    <w:rsid w:val="00FE5D77"/>
    <w:rsid w:val="00FF1C24"/>
    <w:rsid w:val="00FF6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355EAE"/>
  <w15:docId w15:val="{06C52FF4-71CE-43D1-9D35-EE34BE9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2718"/>
  </w:style>
  <w:style w:type="paragraph" w:styleId="Nagwek2">
    <w:name w:val="heading 2"/>
    <w:basedOn w:val="Normalny"/>
    <w:next w:val="Normalny"/>
    <w:link w:val="Nagwek2Znak"/>
    <w:uiPriority w:val="9"/>
    <w:unhideWhenUsed/>
    <w:qFormat/>
    <w:rsid w:val="00F6201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1A5"/>
  </w:style>
  <w:style w:type="paragraph" w:styleId="Stopka">
    <w:name w:val="footer"/>
    <w:basedOn w:val="Normalny"/>
    <w:link w:val="StopkaZnak"/>
    <w:uiPriority w:val="99"/>
    <w:unhideWhenUsed/>
    <w:rsid w:val="00072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1A5"/>
  </w:style>
  <w:style w:type="paragraph" w:styleId="Akapitzlist">
    <w:name w:val="List Paragraph"/>
    <w:basedOn w:val="Normalny"/>
    <w:uiPriority w:val="34"/>
    <w:qFormat/>
    <w:rsid w:val="00FE1F49"/>
    <w:pPr>
      <w:ind w:left="720"/>
      <w:contextualSpacing/>
    </w:pPr>
  </w:style>
  <w:style w:type="character" w:styleId="Hipercze">
    <w:name w:val="Hyperlink"/>
    <w:basedOn w:val="Domylnaczcionkaakapitu"/>
    <w:uiPriority w:val="99"/>
    <w:unhideWhenUsed/>
    <w:rsid w:val="00D63AFE"/>
    <w:rPr>
      <w:color w:val="0563C1" w:themeColor="hyperlink"/>
      <w:u w:val="single"/>
    </w:rPr>
  </w:style>
  <w:style w:type="character" w:customStyle="1" w:styleId="Nagwek2Znak">
    <w:name w:val="Nagłówek 2 Znak"/>
    <w:basedOn w:val="Domylnaczcionkaakapitu"/>
    <w:link w:val="Nagwek2"/>
    <w:uiPriority w:val="9"/>
    <w:rsid w:val="00F6201F"/>
    <w:rPr>
      <w:rFonts w:asciiTheme="majorHAnsi" w:eastAsiaTheme="majorEastAsia" w:hAnsiTheme="majorHAnsi" w:cstheme="majorBidi"/>
      <w:b/>
      <w:bCs/>
      <w:color w:val="5B9BD5" w:themeColor="accent1"/>
      <w:sz w:val="26"/>
      <w:szCs w:val="26"/>
      <w:lang w:eastAsia="pl-PL"/>
    </w:rPr>
  </w:style>
  <w:style w:type="paragraph" w:styleId="Tekstdymka">
    <w:name w:val="Balloon Text"/>
    <w:basedOn w:val="Normalny"/>
    <w:link w:val="TekstdymkaZnak"/>
    <w:uiPriority w:val="99"/>
    <w:semiHidden/>
    <w:unhideWhenUsed/>
    <w:rsid w:val="00464A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A42"/>
    <w:rPr>
      <w:rFonts w:ascii="Segoe UI" w:hAnsi="Segoe UI" w:cs="Segoe UI"/>
      <w:sz w:val="18"/>
      <w:szCs w:val="18"/>
    </w:rPr>
  </w:style>
  <w:style w:type="table" w:styleId="Tabela-Siatka">
    <w:name w:val="Table Grid"/>
    <w:basedOn w:val="Standardowy"/>
    <w:uiPriority w:val="39"/>
    <w:rsid w:val="00F2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F2E56"/>
    <w:rPr>
      <w:sz w:val="16"/>
      <w:szCs w:val="16"/>
    </w:rPr>
  </w:style>
  <w:style w:type="paragraph" w:styleId="Tekstkomentarza">
    <w:name w:val="annotation text"/>
    <w:basedOn w:val="Normalny"/>
    <w:link w:val="TekstkomentarzaZnak"/>
    <w:uiPriority w:val="99"/>
    <w:semiHidden/>
    <w:unhideWhenUsed/>
    <w:rsid w:val="00EF2E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E56"/>
    <w:rPr>
      <w:sz w:val="20"/>
      <w:szCs w:val="20"/>
    </w:rPr>
  </w:style>
  <w:style w:type="paragraph" w:styleId="Tematkomentarza">
    <w:name w:val="annotation subject"/>
    <w:basedOn w:val="Tekstkomentarza"/>
    <w:next w:val="Tekstkomentarza"/>
    <w:link w:val="TematkomentarzaZnak"/>
    <w:uiPriority w:val="99"/>
    <w:semiHidden/>
    <w:unhideWhenUsed/>
    <w:rsid w:val="00EF2E56"/>
    <w:rPr>
      <w:b/>
      <w:bCs/>
    </w:rPr>
  </w:style>
  <w:style w:type="character" w:customStyle="1" w:styleId="TematkomentarzaZnak">
    <w:name w:val="Temat komentarza Znak"/>
    <w:basedOn w:val="TekstkomentarzaZnak"/>
    <w:link w:val="Tematkomentarza"/>
    <w:uiPriority w:val="99"/>
    <w:semiHidden/>
    <w:rsid w:val="00EF2E56"/>
    <w:rPr>
      <w:b/>
      <w:bCs/>
      <w:sz w:val="20"/>
      <w:szCs w:val="20"/>
    </w:rPr>
  </w:style>
  <w:style w:type="character" w:styleId="Uwydatnienie">
    <w:name w:val="Emphasis"/>
    <w:basedOn w:val="Domylnaczcionkaakapitu"/>
    <w:uiPriority w:val="20"/>
    <w:qFormat/>
    <w:rsid w:val="001816F3"/>
    <w:rPr>
      <w:i/>
      <w:iCs/>
    </w:rPr>
  </w:style>
  <w:style w:type="character" w:styleId="Nierozpoznanawzmianka">
    <w:name w:val="Unresolved Mention"/>
    <w:basedOn w:val="Domylnaczcionkaakapitu"/>
    <w:uiPriority w:val="99"/>
    <w:semiHidden/>
    <w:unhideWhenUsed/>
    <w:rsid w:val="008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3238">
      <w:bodyDiv w:val="1"/>
      <w:marLeft w:val="0"/>
      <w:marRight w:val="0"/>
      <w:marTop w:val="0"/>
      <w:marBottom w:val="0"/>
      <w:divBdr>
        <w:top w:val="none" w:sz="0" w:space="0" w:color="auto"/>
        <w:left w:val="none" w:sz="0" w:space="0" w:color="auto"/>
        <w:bottom w:val="none" w:sz="0" w:space="0" w:color="auto"/>
        <w:right w:val="none" w:sz="0" w:space="0" w:color="auto"/>
      </w:divBdr>
    </w:div>
    <w:div w:id="768895247">
      <w:bodyDiv w:val="1"/>
      <w:marLeft w:val="0"/>
      <w:marRight w:val="0"/>
      <w:marTop w:val="0"/>
      <w:marBottom w:val="0"/>
      <w:divBdr>
        <w:top w:val="none" w:sz="0" w:space="0" w:color="auto"/>
        <w:left w:val="none" w:sz="0" w:space="0" w:color="auto"/>
        <w:bottom w:val="none" w:sz="0" w:space="0" w:color="auto"/>
        <w:right w:val="none" w:sz="0" w:space="0" w:color="auto"/>
      </w:divBdr>
      <w:divsChild>
        <w:div w:id="481777143">
          <w:marLeft w:val="0"/>
          <w:marRight w:val="0"/>
          <w:marTop w:val="0"/>
          <w:marBottom w:val="0"/>
          <w:divBdr>
            <w:top w:val="none" w:sz="0" w:space="0" w:color="auto"/>
            <w:left w:val="none" w:sz="0" w:space="0" w:color="auto"/>
            <w:bottom w:val="none" w:sz="0" w:space="0" w:color="auto"/>
            <w:right w:val="none" w:sz="0" w:space="0" w:color="auto"/>
          </w:divBdr>
        </w:div>
        <w:div w:id="2077513635">
          <w:marLeft w:val="0"/>
          <w:marRight w:val="0"/>
          <w:marTop w:val="0"/>
          <w:marBottom w:val="0"/>
          <w:divBdr>
            <w:top w:val="none" w:sz="0" w:space="0" w:color="auto"/>
            <w:left w:val="none" w:sz="0" w:space="0" w:color="auto"/>
            <w:bottom w:val="none" w:sz="0" w:space="0" w:color="auto"/>
            <w:right w:val="none" w:sz="0" w:space="0" w:color="auto"/>
          </w:divBdr>
        </w:div>
        <w:div w:id="868448954">
          <w:marLeft w:val="0"/>
          <w:marRight w:val="0"/>
          <w:marTop w:val="0"/>
          <w:marBottom w:val="0"/>
          <w:divBdr>
            <w:top w:val="none" w:sz="0" w:space="0" w:color="auto"/>
            <w:left w:val="none" w:sz="0" w:space="0" w:color="auto"/>
            <w:bottom w:val="none" w:sz="0" w:space="0" w:color="auto"/>
            <w:right w:val="none" w:sz="0" w:space="0" w:color="auto"/>
          </w:divBdr>
        </w:div>
        <w:div w:id="1480028622">
          <w:marLeft w:val="0"/>
          <w:marRight w:val="0"/>
          <w:marTop w:val="0"/>
          <w:marBottom w:val="0"/>
          <w:divBdr>
            <w:top w:val="none" w:sz="0" w:space="0" w:color="auto"/>
            <w:left w:val="none" w:sz="0" w:space="0" w:color="auto"/>
            <w:bottom w:val="none" w:sz="0" w:space="0" w:color="auto"/>
            <w:right w:val="none" w:sz="0" w:space="0" w:color="auto"/>
          </w:divBdr>
        </w:div>
        <w:div w:id="202135485">
          <w:marLeft w:val="0"/>
          <w:marRight w:val="0"/>
          <w:marTop w:val="0"/>
          <w:marBottom w:val="0"/>
          <w:divBdr>
            <w:top w:val="none" w:sz="0" w:space="0" w:color="auto"/>
            <w:left w:val="none" w:sz="0" w:space="0" w:color="auto"/>
            <w:bottom w:val="none" w:sz="0" w:space="0" w:color="auto"/>
            <w:right w:val="none" w:sz="0" w:space="0" w:color="auto"/>
          </w:divBdr>
        </w:div>
        <w:div w:id="489444233">
          <w:marLeft w:val="0"/>
          <w:marRight w:val="0"/>
          <w:marTop w:val="0"/>
          <w:marBottom w:val="0"/>
          <w:divBdr>
            <w:top w:val="none" w:sz="0" w:space="0" w:color="auto"/>
            <w:left w:val="none" w:sz="0" w:space="0" w:color="auto"/>
            <w:bottom w:val="none" w:sz="0" w:space="0" w:color="auto"/>
            <w:right w:val="none" w:sz="0" w:space="0" w:color="auto"/>
          </w:divBdr>
        </w:div>
        <w:div w:id="1506896501">
          <w:marLeft w:val="0"/>
          <w:marRight w:val="0"/>
          <w:marTop w:val="0"/>
          <w:marBottom w:val="0"/>
          <w:divBdr>
            <w:top w:val="none" w:sz="0" w:space="0" w:color="auto"/>
            <w:left w:val="none" w:sz="0" w:space="0" w:color="auto"/>
            <w:bottom w:val="none" w:sz="0" w:space="0" w:color="auto"/>
            <w:right w:val="none" w:sz="0" w:space="0" w:color="auto"/>
          </w:divBdr>
        </w:div>
      </w:divsChild>
    </w:div>
    <w:div w:id="975255013">
      <w:bodyDiv w:val="1"/>
      <w:marLeft w:val="0"/>
      <w:marRight w:val="0"/>
      <w:marTop w:val="0"/>
      <w:marBottom w:val="0"/>
      <w:divBdr>
        <w:top w:val="none" w:sz="0" w:space="0" w:color="auto"/>
        <w:left w:val="none" w:sz="0" w:space="0" w:color="auto"/>
        <w:bottom w:val="none" w:sz="0" w:space="0" w:color="auto"/>
        <w:right w:val="none" w:sz="0" w:space="0" w:color="auto"/>
      </w:divBdr>
    </w:div>
    <w:div w:id="1206410501">
      <w:bodyDiv w:val="1"/>
      <w:marLeft w:val="0"/>
      <w:marRight w:val="0"/>
      <w:marTop w:val="0"/>
      <w:marBottom w:val="0"/>
      <w:divBdr>
        <w:top w:val="none" w:sz="0" w:space="0" w:color="auto"/>
        <w:left w:val="none" w:sz="0" w:space="0" w:color="auto"/>
        <w:bottom w:val="none" w:sz="0" w:space="0" w:color="auto"/>
        <w:right w:val="none" w:sz="0" w:space="0" w:color="auto"/>
      </w:divBdr>
    </w:div>
    <w:div w:id="1326474620">
      <w:bodyDiv w:val="1"/>
      <w:marLeft w:val="0"/>
      <w:marRight w:val="0"/>
      <w:marTop w:val="0"/>
      <w:marBottom w:val="0"/>
      <w:divBdr>
        <w:top w:val="none" w:sz="0" w:space="0" w:color="auto"/>
        <w:left w:val="none" w:sz="0" w:space="0" w:color="auto"/>
        <w:bottom w:val="none" w:sz="0" w:space="0" w:color="auto"/>
        <w:right w:val="none" w:sz="0" w:space="0" w:color="auto"/>
      </w:divBdr>
    </w:div>
    <w:div w:id="1335450501">
      <w:bodyDiv w:val="1"/>
      <w:marLeft w:val="0"/>
      <w:marRight w:val="0"/>
      <w:marTop w:val="0"/>
      <w:marBottom w:val="0"/>
      <w:divBdr>
        <w:top w:val="none" w:sz="0" w:space="0" w:color="auto"/>
        <w:left w:val="none" w:sz="0" w:space="0" w:color="auto"/>
        <w:bottom w:val="none" w:sz="0" w:space="0" w:color="auto"/>
        <w:right w:val="none" w:sz="0" w:space="0" w:color="auto"/>
      </w:divBdr>
    </w:div>
    <w:div w:id="1395470008">
      <w:bodyDiv w:val="1"/>
      <w:marLeft w:val="0"/>
      <w:marRight w:val="0"/>
      <w:marTop w:val="0"/>
      <w:marBottom w:val="0"/>
      <w:divBdr>
        <w:top w:val="none" w:sz="0" w:space="0" w:color="auto"/>
        <w:left w:val="none" w:sz="0" w:space="0" w:color="auto"/>
        <w:bottom w:val="none" w:sz="0" w:space="0" w:color="auto"/>
        <w:right w:val="none" w:sz="0" w:space="0" w:color="auto"/>
      </w:divBdr>
    </w:div>
    <w:div w:id="1468475318">
      <w:bodyDiv w:val="1"/>
      <w:marLeft w:val="0"/>
      <w:marRight w:val="0"/>
      <w:marTop w:val="0"/>
      <w:marBottom w:val="0"/>
      <w:divBdr>
        <w:top w:val="none" w:sz="0" w:space="0" w:color="auto"/>
        <w:left w:val="none" w:sz="0" w:space="0" w:color="auto"/>
        <w:bottom w:val="none" w:sz="0" w:space="0" w:color="auto"/>
        <w:right w:val="none" w:sz="0" w:space="0" w:color="auto"/>
      </w:divBdr>
    </w:div>
    <w:div w:id="1547373592">
      <w:bodyDiv w:val="1"/>
      <w:marLeft w:val="0"/>
      <w:marRight w:val="0"/>
      <w:marTop w:val="0"/>
      <w:marBottom w:val="0"/>
      <w:divBdr>
        <w:top w:val="none" w:sz="0" w:space="0" w:color="auto"/>
        <w:left w:val="none" w:sz="0" w:space="0" w:color="auto"/>
        <w:bottom w:val="none" w:sz="0" w:space="0" w:color="auto"/>
        <w:right w:val="none" w:sz="0" w:space="0" w:color="auto"/>
      </w:divBdr>
    </w:div>
    <w:div w:id="1641959151">
      <w:bodyDiv w:val="1"/>
      <w:marLeft w:val="0"/>
      <w:marRight w:val="0"/>
      <w:marTop w:val="0"/>
      <w:marBottom w:val="0"/>
      <w:divBdr>
        <w:top w:val="none" w:sz="0" w:space="0" w:color="auto"/>
        <w:left w:val="none" w:sz="0" w:space="0" w:color="auto"/>
        <w:bottom w:val="none" w:sz="0" w:space="0" w:color="auto"/>
        <w:right w:val="none" w:sz="0" w:space="0" w:color="auto"/>
      </w:divBdr>
    </w:div>
    <w:div w:id="1644315695">
      <w:bodyDiv w:val="1"/>
      <w:marLeft w:val="0"/>
      <w:marRight w:val="0"/>
      <w:marTop w:val="0"/>
      <w:marBottom w:val="0"/>
      <w:divBdr>
        <w:top w:val="none" w:sz="0" w:space="0" w:color="auto"/>
        <w:left w:val="none" w:sz="0" w:space="0" w:color="auto"/>
        <w:bottom w:val="none" w:sz="0" w:space="0" w:color="auto"/>
        <w:right w:val="none" w:sz="0" w:space="0" w:color="auto"/>
      </w:divBdr>
    </w:div>
    <w:div w:id="1754275060">
      <w:bodyDiv w:val="1"/>
      <w:marLeft w:val="0"/>
      <w:marRight w:val="0"/>
      <w:marTop w:val="0"/>
      <w:marBottom w:val="0"/>
      <w:divBdr>
        <w:top w:val="none" w:sz="0" w:space="0" w:color="auto"/>
        <w:left w:val="none" w:sz="0" w:space="0" w:color="auto"/>
        <w:bottom w:val="none" w:sz="0" w:space="0" w:color="auto"/>
        <w:right w:val="none" w:sz="0" w:space="0" w:color="auto"/>
      </w:divBdr>
    </w:div>
    <w:div w:id="1792935208">
      <w:bodyDiv w:val="1"/>
      <w:marLeft w:val="0"/>
      <w:marRight w:val="0"/>
      <w:marTop w:val="0"/>
      <w:marBottom w:val="0"/>
      <w:divBdr>
        <w:top w:val="none" w:sz="0" w:space="0" w:color="auto"/>
        <w:left w:val="none" w:sz="0" w:space="0" w:color="auto"/>
        <w:bottom w:val="none" w:sz="0" w:space="0" w:color="auto"/>
        <w:right w:val="none" w:sz="0" w:space="0" w:color="auto"/>
      </w:divBdr>
    </w:div>
    <w:div w:id="2041737557">
      <w:bodyDiv w:val="1"/>
      <w:marLeft w:val="0"/>
      <w:marRight w:val="0"/>
      <w:marTop w:val="0"/>
      <w:marBottom w:val="0"/>
      <w:divBdr>
        <w:top w:val="none" w:sz="0" w:space="0" w:color="auto"/>
        <w:left w:val="none" w:sz="0" w:space="0" w:color="auto"/>
        <w:bottom w:val="none" w:sz="0" w:space="0" w:color="auto"/>
        <w:right w:val="none" w:sz="0" w:space="0" w:color="auto"/>
      </w:divBdr>
    </w:div>
    <w:div w:id="2043820610">
      <w:bodyDiv w:val="1"/>
      <w:marLeft w:val="0"/>
      <w:marRight w:val="0"/>
      <w:marTop w:val="0"/>
      <w:marBottom w:val="0"/>
      <w:divBdr>
        <w:top w:val="none" w:sz="0" w:space="0" w:color="auto"/>
        <w:left w:val="none" w:sz="0" w:space="0" w:color="auto"/>
        <w:bottom w:val="none" w:sz="0" w:space="0" w:color="auto"/>
        <w:right w:val="none" w:sz="0" w:space="0" w:color="auto"/>
      </w:divBdr>
    </w:div>
    <w:div w:id="21013695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widerek@ans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stecka@ans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widerek@ansb.pl" TargetMode="External"/><Relationship Id="rId4" Type="http://schemas.openxmlformats.org/officeDocument/2006/relationships/settings" Target="settings.xml"/><Relationship Id="rId9" Type="http://schemas.openxmlformats.org/officeDocument/2006/relationships/hyperlink" Target="mailto:kkostecka@ansb.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D55C-BB6D-4F68-88C2-DB094031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1676</Words>
  <Characters>10057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Antosik</dc:creator>
  <cp:lastModifiedBy>Klaudia Kostecka</cp:lastModifiedBy>
  <cp:revision>72</cp:revision>
  <cp:lastPrinted>2023-08-11T08:12:00Z</cp:lastPrinted>
  <dcterms:created xsi:type="dcterms:W3CDTF">2022-03-09T09:29:00Z</dcterms:created>
  <dcterms:modified xsi:type="dcterms:W3CDTF">2023-08-23T11:10:00Z</dcterms:modified>
</cp:coreProperties>
</file>