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563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25F03564" w14:textId="2959E012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</w:t>
      </w:r>
      <w:r w:rsidR="004469A2">
        <w:rPr>
          <w:rFonts w:eastAsia="MTBWidgets" w:cstheme="minorHAnsi"/>
          <w:b/>
          <w:sz w:val="24"/>
          <w:szCs w:val="24"/>
          <w:lang w:eastAsia="pl-PL"/>
        </w:rPr>
        <w:t>2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25F03565" w14:textId="06ED2FB8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="004469A2">
        <w:rPr>
          <w:rFonts w:ascii="Calibri" w:eastAsia="MTBWidgets" w:hAnsi="Calibri" w:cs="Calibri"/>
          <w:b/>
          <w:sz w:val="20"/>
          <w:szCs w:val="20"/>
          <w:lang w:eastAsia="pl-PL"/>
        </w:rPr>
        <w:tab/>
      </w:r>
      <w:r w:rsidR="004469A2">
        <w:rPr>
          <w:rFonts w:ascii="Calibri" w:eastAsia="MTBWidgets" w:hAnsi="Calibri" w:cs="Calibri"/>
          <w:b/>
          <w:sz w:val="20"/>
          <w:szCs w:val="20"/>
          <w:lang w:eastAsia="pl-PL"/>
        </w:rPr>
        <w:tab/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4469A2">
        <w:rPr>
          <w:rFonts w:ascii="Calibri" w:eastAsia="MTBWidgets" w:hAnsi="Calibri" w:cs="Calibri"/>
          <w:b/>
          <w:sz w:val="20"/>
          <w:szCs w:val="20"/>
          <w:lang w:eastAsia="pl-PL"/>
        </w:rPr>
        <w:t>A</w:t>
      </w:r>
    </w:p>
    <w:p w14:paraId="25F03566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25F03567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25F03568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5F03569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5F0356A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5F0356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5F0356C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5F0356D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5F0356E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5F0356F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25F0357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25F03571" w14:textId="2F16BDF4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C2492D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5F03572" w14:textId="77777777" w:rsid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56E0C3F" w14:textId="6732A83D" w:rsidR="00B9749E" w:rsidRPr="00602150" w:rsidRDefault="007555AF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7555AF">
        <w:rPr>
          <w:rFonts w:ascii="Calibri" w:eastAsia="MTBWidgets" w:hAnsi="Calibri" w:cs="Calibri"/>
          <w:b/>
          <w:lang w:eastAsia="pl-PL"/>
        </w:rPr>
        <w:t xml:space="preserve">Pedagogika resocjalizacyjna </w:t>
      </w:r>
      <w:r w:rsidR="00B9749E" w:rsidRPr="00B9749E">
        <w:rPr>
          <w:rFonts w:ascii="Calibri" w:eastAsia="MTBWidgets" w:hAnsi="Calibri" w:cs="Calibri"/>
          <w:b/>
          <w:lang w:eastAsia="pl-PL"/>
        </w:rPr>
        <w:t xml:space="preserve"> z socjoterapią i profilaktyką społeczną</w:t>
      </w:r>
    </w:p>
    <w:p w14:paraId="25F03575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5F03576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5F03577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5F03578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5F0357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5F0357A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25F0357B" w14:textId="075747E2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</w:t>
      </w:r>
      <w:r w:rsidR="004469A2">
        <w:rPr>
          <w:rFonts w:ascii="Calibri" w:eastAsia="MTBWidgets" w:hAnsi="Calibri" w:cs="Calibri"/>
          <w:b/>
          <w:sz w:val="28"/>
          <w:szCs w:val="28"/>
          <w:lang w:eastAsia="pl-PL"/>
        </w:rPr>
        <w:t>IEJ</w:t>
      </w:r>
    </w:p>
    <w:p w14:paraId="25F0357C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5F0357D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25F0357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25F0357F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25F03580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25F03581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25F03582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3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4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5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7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9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A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5F0358B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25F0358C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25F0358D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25F0358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9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25F0359A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B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C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D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25F0359E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5F0359F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25F035A0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25F035A1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5F035A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A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5F035AB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5F035AC" w14:textId="77777777"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25F035AD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5F035AE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5F035AF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469A2"/>
    <w:rsid w:val="00451D2F"/>
    <w:rsid w:val="00452836"/>
    <w:rsid w:val="004A3398"/>
    <w:rsid w:val="005C2295"/>
    <w:rsid w:val="005E0A3C"/>
    <w:rsid w:val="00602150"/>
    <w:rsid w:val="00690545"/>
    <w:rsid w:val="007555AF"/>
    <w:rsid w:val="008901AC"/>
    <w:rsid w:val="009139CE"/>
    <w:rsid w:val="00956B91"/>
    <w:rsid w:val="00983E3C"/>
    <w:rsid w:val="009A2266"/>
    <w:rsid w:val="00A03390"/>
    <w:rsid w:val="00AA5EEB"/>
    <w:rsid w:val="00B93C09"/>
    <w:rsid w:val="00B9749E"/>
    <w:rsid w:val="00C2492D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3563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27</cp:revision>
  <dcterms:created xsi:type="dcterms:W3CDTF">2020-01-19T23:50:00Z</dcterms:created>
  <dcterms:modified xsi:type="dcterms:W3CDTF">2023-10-31T14:11:00Z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